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923"/>
        <w:gridCol w:w="6064"/>
      </w:tblGrid>
      <w:tr w:rsidR="009B71AD" w:rsidRPr="001A14D1" w:rsidTr="001A14D1">
        <w:trPr>
          <w:trHeight w:val="1560"/>
          <w:jc w:val="center"/>
        </w:trPr>
        <w:tc>
          <w:tcPr>
            <w:tcW w:w="1923" w:type="dxa"/>
          </w:tcPr>
          <w:p w:rsidR="009B71AD" w:rsidRPr="001A14D1" w:rsidRDefault="009B71AD" w:rsidP="001A14D1">
            <w:pPr>
              <w:spacing w:line="276" w:lineRule="auto"/>
              <w:jc w:val="both"/>
              <w:rPr>
                <w:rFonts w:ascii="Arial" w:hAnsi="Arial" w:cs="Arial"/>
                <w:sz w:val="20"/>
                <w:szCs w:val="20"/>
              </w:rPr>
            </w:pPr>
            <w:bookmarkStart w:id="0" w:name="bookmark11"/>
            <w:r w:rsidRPr="001A14D1">
              <w:rPr>
                <w:rFonts w:ascii="Arial" w:hAnsi="Arial" w:cs="Arial"/>
                <w:b/>
                <w:noProof/>
                <w:sz w:val="20"/>
                <w:szCs w:val="20"/>
                <w:lang w:bidi="ar-SA"/>
              </w:rPr>
              <w:drawing>
                <wp:inline distT="0" distB="0" distL="0" distR="0">
                  <wp:extent cx="752475" cy="6953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2475" cy="695325"/>
                          </a:xfrm>
                          <a:prstGeom prst="rect">
                            <a:avLst/>
                          </a:prstGeom>
                          <a:noFill/>
                          <a:ln w="9525">
                            <a:noFill/>
                            <a:miter lim="800000"/>
                            <a:headEnd/>
                            <a:tailEnd/>
                          </a:ln>
                        </pic:spPr>
                      </pic:pic>
                    </a:graphicData>
                  </a:graphic>
                </wp:inline>
              </w:drawing>
            </w:r>
          </w:p>
        </w:tc>
        <w:tc>
          <w:tcPr>
            <w:tcW w:w="6064" w:type="dxa"/>
          </w:tcPr>
          <w:p w:rsidR="009B71AD" w:rsidRPr="0072168F" w:rsidRDefault="009B71AD" w:rsidP="001A14D1">
            <w:pPr>
              <w:spacing w:line="276" w:lineRule="auto"/>
              <w:jc w:val="both"/>
              <w:rPr>
                <w:rFonts w:ascii="Arial" w:hAnsi="Arial" w:cs="Arial"/>
                <w:b/>
                <w:sz w:val="20"/>
                <w:szCs w:val="20"/>
              </w:rPr>
            </w:pPr>
            <w:r w:rsidRPr="001A14D1">
              <w:rPr>
                <w:rFonts w:ascii="Arial" w:hAnsi="Arial" w:cs="Arial"/>
                <w:b/>
                <w:sz w:val="20"/>
                <w:szCs w:val="20"/>
              </w:rPr>
              <w:t>ΤΕΧΝΟΛΟΓ</w:t>
            </w:r>
            <w:r w:rsidR="005255D5">
              <w:rPr>
                <w:rFonts w:ascii="Arial" w:hAnsi="Arial" w:cs="Arial"/>
                <w:b/>
                <w:sz w:val="20"/>
                <w:szCs w:val="20"/>
              </w:rPr>
              <w:t xml:space="preserve">ΙΚΟ ΕΚΠΑΙΔΕΥΤΙΚΟ ΙΔΡΥΜΑ ΑΘΗΝΑΣ </w:t>
            </w:r>
          </w:p>
          <w:p w:rsidR="009B71AD" w:rsidRPr="001A14D1" w:rsidRDefault="009B71AD" w:rsidP="001A14D1">
            <w:pPr>
              <w:pStyle w:val="Header"/>
              <w:spacing w:line="276" w:lineRule="auto"/>
              <w:jc w:val="both"/>
              <w:rPr>
                <w:rFonts w:ascii="Arial" w:hAnsi="Arial" w:cs="Arial"/>
                <w:b/>
                <w:sz w:val="20"/>
                <w:szCs w:val="20"/>
              </w:rPr>
            </w:pPr>
            <w:r w:rsidRPr="001A14D1">
              <w:rPr>
                <w:rFonts w:ascii="Arial" w:hAnsi="Arial" w:cs="Arial"/>
                <w:b/>
                <w:sz w:val="20"/>
                <w:szCs w:val="20"/>
              </w:rPr>
              <w:t>ΤΜΗΜΑ ΕΡΕΥΝΗΤΙΚΩΝ ΠΡΟΓΡΑΜΜΑΤΩΝ</w:t>
            </w:r>
          </w:p>
          <w:p w:rsidR="009B71AD" w:rsidRPr="001A14D1" w:rsidRDefault="009B71AD" w:rsidP="001A14D1">
            <w:pPr>
              <w:pStyle w:val="Header"/>
              <w:spacing w:line="276" w:lineRule="auto"/>
              <w:jc w:val="both"/>
              <w:rPr>
                <w:rFonts w:ascii="Arial" w:hAnsi="Arial" w:cs="Arial"/>
                <w:sz w:val="20"/>
                <w:szCs w:val="20"/>
              </w:rPr>
            </w:pPr>
            <w:r w:rsidRPr="001A14D1">
              <w:rPr>
                <w:rFonts w:ascii="Arial" w:hAnsi="Arial" w:cs="Arial"/>
                <w:b/>
                <w:sz w:val="20"/>
                <w:szCs w:val="20"/>
              </w:rPr>
              <w:t>ΕΙΔΙΚΟΣ ΛΟΓΑΡΙΑΣΜΟΣ ΚΟΝΔΥΛΙΩΝ ΕΡΕΥΝΑΣ</w:t>
            </w:r>
          </w:p>
        </w:tc>
      </w:tr>
    </w:tbl>
    <w:p w:rsidR="009B71AD" w:rsidRPr="001A14D1" w:rsidRDefault="009B71AD" w:rsidP="001A14D1">
      <w:pPr>
        <w:pStyle w:val="Heading2"/>
        <w:tabs>
          <w:tab w:val="left" w:pos="4537"/>
          <w:tab w:val="left" w:pos="6804"/>
          <w:tab w:val="left" w:pos="6946"/>
        </w:tabs>
        <w:spacing w:before="0" w:line="276" w:lineRule="auto"/>
        <w:rPr>
          <w:rFonts w:ascii="Arial" w:hAnsi="Arial" w:cs="Arial"/>
          <w:color w:val="auto"/>
          <w:sz w:val="20"/>
          <w:szCs w:val="20"/>
        </w:rPr>
      </w:pPr>
      <w:proofErr w:type="spellStart"/>
      <w:r w:rsidRPr="001A14D1">
        <w:rPr>
          <w:rFonts w:ascii="Arial" w:hAnsi="Arial" w:cs="Arial"/>
          <w:color w:val="auto"/>
          <w:sz w:val="20"/>
          <w:szCs w:val="20"/>
        </w:rPr>
        <w:t>Ταχ</w:t>
      </w:r>
      <w:proofErr w:type="spellEnd"/>
      <w:r w:rsidRPr="001A14D1">
        <w:rPr>
          <w:rFonts w:ascii="Arial" w:hAnsi="Arial" w:cs="Arial"/>
          <w:color w:val="auto"/>
          <w:sz w:val="20"/>
          <w:szCs w:val="20"/>
        </w:rPr>
        <w:t xml:space="preserve">. Δ/νση : Αγ. Σπυρίδωνος, 122 10 ΑΙΓΑΛΕΩ                              </w:t>
      </w:r>
    </w:p>
    <w:p w:rsidR="009B71AD" w:rsidRPr="00A23DFA" w:rsidRDefault="009B71AD" w:rsidP="001A14D1">
      <w:pPr>
        <w:pStyle w:val="Heading2"/>
        <w:tabs>
          <w:tab w:val="left" w:pos="4537"/>
          <w:tab w:val="left" w:pos="6804"/>
          <w:tab w:val="left" w:pos="6946"/>
        </w:tabs>
        <w:spacing w:before="0" w:line="276" w:lineRule="auto"/>
        <w:rPr>
          <w:rFonts w:ascii="Arial" w:hAnsi="Arial" w:cs="Arial"/>
          <w:color w:val="auto"/>
          <w:sz w:val="20"/>
          <w:szCs w:val="20"/>
        </w:rPr>
      </w:pPr>
      <w:r w:rsidRPr="001A14D1">
        <w:rPr>
          <w:rFonts w:ascii="Arial" w:hAnsi="Arial" w:cs="Arial"/>
          <w:color w:val="auto"/>
          <w:sz w:val="20"/>
          <w:szCs w:val="20"/>
        </w:rPr>
        <w:t>Τηλέφωνο : 210 5385174</w:t>
      </w:r>
      <w:r w:rsidRPr="001A14D1">
        <w:rPr>
          <w:rFonts w:ascii="Arial" w:hAnsi="Arial" w:cs="Arial"/>
          <w:color w:val="auto"/>
          <w:sz w:val="20"/>
          <w:szCs w:val="20"/>
        </w:rPr>
        <w:tab/>
        <w:t xml:space="preserve">                        </w:t>
      </w:r>
      <w:r w:rsidR="00127C92" w:rsidRPr="001A14D1">
        <w:rPr>
          <w:rFonts w:ascii="Arial" w:hAnsi="Arial" w:cs="Arial"/>
          <w:color w:val="auto"/>
          <w:sz w:val="20"/>
          <w:szCs w:val="20"/>
        </w:rPr>
        <w:t xml:space="preserve">       </w:t>
      </w:r>
      <w:r w:rsidRPr="00A23DFA">
        <w:rPr>
          <w:rFonts w:ascii="Arial" w:hAnsi="Arial" w:cs="Arial"/>
          <w:color w:val="auto"/>
          <w:sz w:val="20"/>
          <w:szCs w:val="20"/>
        </w:rPr>
        <w:t xml:space="preserve">Αιγάλεω: </w:t>
      </w:r>
      <w:r w:rsidR="00A23DFA" w:rsidRPr="00A23DFA">
        <w:rPr>
          <w:rFonts w:ascii="Arial" w:hAnsi="Arial" w:cs="Arial"/>
          <w:color w:val="auto"/>
          <w:sz w:val="20"/>
          <w:szCs w:val="20"/>
        </w:rPr>
        <w:t>13</w:t>
      </w:r>
      <w:r w:rsidRPr="00A23DFA">
        <w:rPr>
          <w:rFonts w:ascii="Arial" w:hAnsi="Arial" w:cs="Arial"/>
          <w:color w:val="auto"/>
          <w:sz w:val="20"/>
          <w:szCs w:val="20"/>
        </w:rPr>
        <w:t>/04/2016</w:t>
      </w:r>
    </w:p>
    <w:p w:rsidR="009B71AD" w:rsidRPr="001A14D1" w:rsidRDefault="009B71AD" w:rsidP="001A14D1">
      <w:pPr>
        <w:pStyle w:val="Heading2"/>
        <w:tabs>
          <w:tab w:val="left" w:pos="4537"/>
          <w:tab w:val="left" w:pos="6804"/>
          <w:tab w:val="left" w:pos="6946"/>
        </w:tabs>
        <w:spacing w:before="0" w:line="276" w:lineRule="auto"/>
        <w:rPr>
          <w:rFonts w:ascii="Arial" w:hAnsi="Arial" w:cs="Arial"/>
          <w:b/>
          <w:bCs/>
          <w:color w:val="auto"/>
          <w:sz w:val="20"/>
          <w:szCs w:val="20"/>
        </w:rPr>
      </w:pPr>
      <w:r w:rsidRPr="00A23DFA">
        <w:rPr>
          <w:rFonts w:ascii="Arial" w:hAnsi="Arial" w:cs="Arial"/>
          <w:color w:val="auto"/>
          <w:sz w:val="20"/>
          <w:szCs w:val="20"/>
          <w:lang w:val="en-US"/>
        </w:rPr>
        <w:t>FAX</w:t>
      </w:r>
      <w:r w:rsidRPr="00A23DFA">
        <w:rPr>
          <w:rFonts w:ascii="Arial" w:hAnsi="Arial" w:cs="Arial"/>
          <w:color w:val="auto"/>
          <w:sz w:val="20"/>
          <w:szCs w:val="20"/>
        </w:rPr>
        <w:t xml:space="preserve">           : 210 5385185, 210 5385852                                                     </w:t>
      </w:r>
      <w:proofErr w:type="spellStart"/>
      <w:r w:rsidRPr="00A23DFA">
        <w:rPr>
          <w:rFonts w:ascii="Arial" w:hAnsi="Arial" w:cs="Arial"/>
          <w:color w:val="auto"/>
          <w:sz w:val="20"/>
          <w:szCs w:val="20"/>
        </w:rPr>
        <w:t>Αριθμ</w:t>
      </w:r>
      <w:proofErr w:type="spellEnd"/>
      <w:r w:rsidRPr="00A23DFA">
        <w:rPr>
          <w:rFonts w:ascii="Arial" w:hAnsi="Arial" w:cs="Arial"/>
          <w:color w:val="auto"/>
          <w:sz w:val="20"/>
          <w:szCs w:val="20"/>
        </w:rPr>
        <w:t xml:space="preserve">. </w:t>
      </w:r>
      <w:proofErr w:type="spellStart"/>
      <w:r w:rsidRPr="00A23DFA">
        <w:rPr>
          <w:rFonts w:ascii="Arial" w:hAnsi="Arial" w:cs="Arial"/>
          <w:color w:val="auto"/>
          <w:sz w:val="20"/>
          <w:szCs w:val="20"/>
        </w:rPr>
        <w:t>Πρωτ</w:t>
      </w:r>
      <w:proofErr w:type="spellEnd"/>
      <w:r w:rsidRPr="00A23DFA">
        <w:rPr>
          <w:rFonts w:ascii="Arial" w:hAnsi="Arial" w:cs="Arial"/>
          <w:color w:val="auto"/>
          <w:sz w:val="20"/>
          <w:szCs w:val="20"/>
        </w:rPr>
        <w:t xml:space="preserve">: </w:t>
      </w:r>
      <w:r w:rsidR="00A23DFA" w:rsidRPr="00A23DFA">
        <w:rPr>
          <w:rFonts w:ascii="Arial" w:hAnsi="Arial" w:cs="Arial"/>
          <w:color w:val="auto"/>
          <w:sz w:val="20"/>
          <w:szCs w:val="20"/>
        </w:rPr>
        <w:t>1320</w:t>
      </w:r>
    </w:p>
    <w:p w:rsidR="009B71AD" w:rsidRPr="00A23DFA" w:rsidRDefault="009B71AD" w:rsidP="001A14D1">
      <w:pPr>
        <w:pStyle w:val="Heading2"/>
        <w:tabs>
          <w:tab w:val="left" w:pos="4537"/>
          <w:tab w:val="left" w:pos="6804"/>
          <w:tab w:val="left" w:pos="6946"/>
        </w:tabs>
        <w:spacing w:before="0" w:line="276" w:lineRule="auto"/>
        <w:rPr>
          <w:rFonts w:ascii="Arial" w:hAnsi="Arial" w:cs="Arial"/>
          <w:color w:val="auto"/>
          <w:sz w:val="20"/>
          <w:szCs w:val="20"/>
        </w:rPr>
      </w:pPr>
      <w:r w:rsidRPr="001A14D1">
        <w:rPr>
          <w:rFonts w:ascii="Arial" w:hAnsi="Arial" w:cs="Arial"/>
          <w:color w:val="auto"/>
          <w:sz w:val="20"/>
          <w:szCs w:val="20"/>
          <w:lang w:val="en-US"/>
        </w:rPr>
        <w:t>E</w:t>
      </w:r>
      <w:r w:rsidRPr="00A23DFA">
        <w:rPr>
          <w:rFonts w:ascii="Arial" w:hAnsi="Arial" w:cs="Arial"/>
          <w:color w:val="auto"/>
          <w:sz w:val="20"/>
          <w:szCs w:val="20"/>
        </w:rPr>
        <w:t>-</w:t>
      </w:r>
      <w:r w:rsidRPr="001A14D1">
        <w:rPr>
          <w:rFonts w:ascii="Arial" w:hAnsi="Arial" w:cs="Arial"/>
          <w:color w:val="auto"/>
          <w:sz w:val="20"/>
          <w:szCs w:val="20"/>
          <w:lang w:val="en-US"/>
        </w:rPr>
        <w:t>mail</w:t>
      </w:r>
      <w:r w:rsidRPr="00A23DFA">
        <w:rPr>
          <w:rFonts w:ascii="Arial" w:hAnsi="Arial" w:cs="Arial"/>
          <w:color w:val="auto"/>
          <w:sz w:val="20"/>
          <w:szCs w:val="20"/>
        </w:rPr>
        <w:t xml:space="preserve">        :</w:t>
      </w:r>
      <w:proofErr w:type="spellStart"/>
      <w:r w:rsidRPr="001A14D1">
        <w:rPr>
          <w:rFonts w:ascii="Arial" w:hAnsi="Arial" w:cs="Arial"/>
          <w:color w:val="auto"/>
          <w:sz w:val="20"/>
          <w:szCs w:val="20"/>
          <w:lang w:val="en-US"/>
        </w:rPr>
        <w:t>eee</w:t>
      </w:r>
      <w:proofErr w:type="spellEnd"/>
      <w:r w:rsidRPr="00A23DFA">
        <w:rPr>
          <w:rFonts w:ascii="Arial" w:hAnsi="Arial" w:cs="Arial"/>
          <w:color w:val="auto"/>
          <w:sz w:val="20"/>
          <w:szCs w:val="20"/>
        </w:rPr>
        <w:t>@</w:t>
      </w:r>
      <w:proofErr w:type="spellStart"/>
      <w:r w:rsidRPr="001A14D1">
        <w:rPr>
          <w:rFonts w:ascii="Arial" w:hAnsi="Arial" w:cs="Arial"/>
          <w:color w:val="auto"/>
          <w:sz w:val="20"/>
          <w:szCs w:val="20"/>
          <w:lang w:val="en-US"/>
        </w:rPr>
        <w:t>teiath</w:t>
      </w:r>
      <w:proofErr w:type="spellEnd"/>
      <w:r w:rsidRPr="00A23DFA">
        <w:rPr>
          <w:rFonts w:ascii="Arial" w:hAnsi="Arial" w:cs="Arial"/>
          <w:color w:val="auto"/>
          <w:sz w:val="20"/>
          <w:szCs w:val="20"/>
        </w:rPr>
        <w:t>.</w:t>
      </w:r>
      <w:proofErr w:type="spellStart"/>
      <w:r w:rsidRPr="001A14D1">
        <w:rPr>
          <w:rFonts w:ascii="Arial" w:hAnsi="Arial" w:cs="Arial"/>
          <w:color w:val="auto"/>
          <w:sz w:val="20"/>
          <w:szCs w:val="20"/>
          <w:lang w:val="en-US"/>
        </w:rPr>
        <w:t>gr</w:t>
      </w:r>
      <w:proofErr w:type="spellEnd"/>
      <w:r w:rsidRPr="00A23DFA">
        <w:rPr>
          <w:rFonts w:ascii="Arial" w:hAnsi="Arial" w:cs="Arial"/>
          <w:color w:val="auto"/>
          <w:sz w:val="20"/>
          <w:szCs w:val="20"/>
        </w:rPr>
        <w:t xml:space="preserve"> </w:t>
      </w:r>
      <w:r w:rsidRPr="00A23DFA">
        <w:rPr>
          <w:rFonts w:ascii="Arial" w:hAnsi="Arial" w:cs="Arial"/>
          <w:color w:val="auto"/>
          <w:sz w:val="20"/>
          <w:szCs w:val="20"/>
        </w:rPr>
        <w:tab/>
      </w:r>
    </w:p>
    <w:p w:rsidR="001A14D1" w:rsidRPr="00A23DFA" w:rsidRDefault="009B71AD" w:rsidP="00A772E2">
      <w:pPr>
        <w:pStyle w:val="Heading2"/>
        <w:tabs>
          <w:tab w:val="left" w:pos="4537"/>
          <w:tab w:val="left" w:pos="6804"/>
          <w:tab w:val="left" w:pos="6946"/>
        </w:tabs>
        <w:spacing w:before="0" w:line="360" w:lineRule="auto"/>
        <w:rPr>
          <w:rFonts w:ascii="Arial" w:hAnsi="Arial" w:cs="Arial"/>
          <w:sz w:val="20"/>
          <w:szCs w:val="20"/>
        </w:rPr>
      </w:pPr>
      <w:r w:rsidRPr="00A23DFA">
        <w:rPr>
          <w:rFonts w:ascii="Arial" w:hAnsi="Arial" w:cs="Arial"/>
          <w:sz w:val="20"/>
          <w:szCs w:val="20"/>
        </w:rPr>
        <w:tab/>
      </w:r>
    </w:p>
    <w:p w:rsidR="00A772E2" w:rsidRPr="00A23DFA" w:rsidRDefault="00A772E2" w:rsidP="00A772E2"/>
    <w:p w:rsidR="009B71AD" w:rsidRPr="001A14D1" w:rsidRDefault="009B71AD" w:rsidP="001A14D1">
      <w:pPr>
        <w:spacing w:line="360" w:lineRule="auto"/>
        <w:jc w:val="center"/>
        <w:rPr>
          <w:rFonts w:ascii="Arial" w:hAnsi="Arial" w:cs="Arial"/>
          <w:b/>
          <w:bCs/>
          <w:iCs/>
          <w:sz w:val="20"/>
          <w:szCs w:val="20"/>
        </w:rPr>
      </w:pPr>
      <w:r w:rsidRPr="001A14D1">
        <w:rPr>
          <w:rFonts w:ascii="Arial" w:hAnsi="Arial" w:cs="Arial"/>
          <w:b/>
          <w:sz w:val="20"/>
          <w:szCs w:val="20"/>
        </w:rPr>
        <w:t>ΠΡΟΣΚΛΗΣΗ ΕΚΔΗΛΩΣΗΣ ΕΝΔΙΑΦΕΡΟΝΤΟΣ</w:t>
      </w:r>
      <w:r w:rsidRPr="001A14D1">
        <w:rPr>
          <w:rFonts w:ascii="Arial" w:hAnsi="Arial" w:cs="Arial"/>
          <w:b/>
          <w:bCs/>
          <w:iCs/>
          <w:sz w:val="20"/>
          <w:szCs w:val="20"/>
        </w:rPr>
        <w:t xml:space="preserve"> ΓΙΑ ΥΠΟΒΟΛΗ ΠΡΟΤΑΣΕΩΝ ΠΡΟΣ ΣΥΝΑΨΗ ΣΥΜΒΑΣΕΩΝ ΜΙΣΘΩΣΗΣ ΕΡΓΟΥ ΙΔΙΩΤΙΚΟΥ ΔΙΚΑΙΟΥ ΓΙΑ ΤΗΝ ΠΑΡΟΧΗ ΕΡΓΟΥ</w:t>
      </w:r>
    </w:p>
    <w:p w:rsidR="001A14D1" w:rsidRPr="001A14D1" w:rsidRDefault="001A14D1" w:rsidP="001A14D1">
      <w:pPr>
        <w:spacing w:line="360" w:lineRule="auto"/>
        <w:jc w:val="center"/>
        <w:rPr>
          <w:rFonts w:ascii="Arial" w:hAnsi="Arial" w:cs="Arial"/>
          <w:b/>
          <w:sz w:val="20"/>
          <w:szCs w:val="20"/>
        </w:rPr>
      </w:pPr>
    </w:p>
    <w:p w:rsidR="009B71AD" w:rsidRPr="001A14D1" w:rsidRDefault="009B71AD" w:rsidP="00DE0C61">
      <w:pPr>
        <w:spacing w:line="360" w:lineRule="auto"/>
        <w:ind w:firstLine="720"/>
        <w:jc w:val="both"/>
        <w:rPr>
          <w:rFonts w:ascii="Arial" w:hAnsi="Arial" w:cs="Arial"/>
          <w:sz w:val="20"/>
          <w:szCs w:val="20"/>
        </w:rPr>
      </w:pPr>
      <w:r w:rsidRPr="001A14D1">
        <w:rPr>
          <w:rFonts w:ascii="Arial" w:hAnsi="Arial" w:cs="Arial"/>
          <w:sz w:val="20"/>
          <w:szCs w:val="20"/>
        </w:rPr>
        <w:t xml:space="preserve">O Ειδικός Λογαριασμός Κονδυλίων Έρευνας του ΤΕΙ Αθήνας, με βάση την υπ’ </w:t>
      </w:r>
      <w:proofErr w:type="spellStart"/>
      <w:r w:rsidRPr="001A14D1">
        <w:rPr>
          <w:rFonts w:ascii="Arial" w:hAnsi="Arial" w:cs="Arial"/>
          <w:sz w:val="20"/>
          <w:szCs w:val="20"/>
        </w:rPr>
        <w:t>αριθμ</w:t>
      </w:r>
      <w:proofErr w:type="spellEnd"/>
      <w:r w:rsidRPr="001A14D1">
        <w:rPr>
          <w:rFonts w:ascii="Arial" w:hAnsi="Arial" w:cs="Arial"/>
          <w:sz w:val="20"/>
          <w:szCs w:val="20"/>
        </w:rPr>
        <w:t xml:space="preserve">. </w:t>
      </w:r>
      <w:r w:rsidR="001A14D1" w:rsidRPr="007C74EE">
        <w:rPr>
          <w:rFonts w:ascii="Arial" w:hAnsi="Arial" w:cs="Arial"/>
          <w:sz w:val="20"/>
          <w:szCs w:val="20"/>
        </w:rPr>
        <w:t>7/08-04-201</w:t>
      </w:r>
      <w:r w:rsidR="001A14D1" w:rsidRPr="00FC5D9C">
        <w:rPr>
          <w:rFonts w:ascii="Arial" w:hAnsi="Arial" w:cs="Arial"/>
          <w:sz w:val="20"/>
          <w:szCs w:val="20"/>
        </w:rPr>
        <w:t>6</w:t>
      </w:r>
      <w:r w:rsidRPr="001A14D1">
        <w:rPr>
          <w:rFonts w:ascii="Arial" w:hAnsi="Arial" w:cs="Arial"/>
          <w:sz w:val="20"/>
          <w:szCs w:val="20"/>
        </w:rPr>
        <w:t xml:space="preserve"> απόφαση της Επιτροπής Διαχείρισης του Ειδικού Λογαριασμού, στο πλαίσιο υλοποίησης της πράξης με τίτλο </w:t>
      </w:r>
      <w:r w:rsidRPr="001A14D1">
        <w:rPr>
          <w:rFonts w:ascii="Arial" w:hAnsi="Arial" w:cs="Arial"/>
          <w:b/>
          <w:sz w:val="20"/>
          <w:szCs w:val="20"/>
        </w:rPr>
        <w:t xml:space="preserve">«Υποστήριξη Υπηρεσιών Πανελλήνιου Σχολικού Δικτύου (ΠΣΔ) για διάστημα </w:t>
      </w:r>
      <w:r w:rsidR="00F8034E" w:rsidRPr="001A14D1">
        <w:rPr>
          <w:rFonts w:ascii="Arial" w:hAnsi="Arial" w:cs="Arial"/>
          <w:b/>
          <w:sz w:val="20"/>
          <w:szCs w:val="20"/>
        </w:rPr>
        <w:t xml:space="preserve">6 </w:t>
      </w:r>
      <w:r w:rsidRPr="001A14D1">
        <w:rPr>
          <w:rFonts w:ascii="Arial" w:hAnsi="Arial" w:cs="Arial"/>
          <w:b/>
          <w:sz w:val="20"/>
          <w:szCs w:val="20"/>
        </w:rPr>
        <w:t>μηνών από το ΤΕΙ Αθήνας» εφεξής (για λόγους συντομίας) αναφερόμενο ως «ΤΕΙΑ-ΠΣΔ»</w:t>
      </w:r>
      <w:r w:rsidRPr="001A14D1">
        <w:rPr>
          <w:rFonts w:ascii="Arial" w:hAnsi="Arial" w:cs="Arial"/>
          <w:sz w:val="20"/>
          <w:szCs w:val="20"/>
        </w:rPr>
        <w:t xml:space="preserve"> </w:t>
      </w:r>
      <w:r w:rsidR="00F8034E" w:rsidRPr="001A14D1">
        <w:rPr>
          <w:rFonts w:ascii="Arial" w:hAnsi="Arial" w:cs="Arial"/>
          <w:bCs/>
          <w:sz w:val="20"/>
          <w:szCs w:val="20"/>
        </w:rPr>
        <w:t xml:space="preserve">το οποίο θα υλοποιήσει το ΤΕΙ Αθήνας, σε συνεργασία με το ΙΤΥΕ Διόφαντος, </w:t>
      </w:r>
      <w:r w:rsidRPr="001A14D1">
        <w:rPr>
          <w:rFonts w:ascii="Arial" w:hAnsi="Arial" w:cs="Arial"/>
          <w:sz w:val="20"/>
          <w:szCs w:val="20"/>
        </w:rPr>
        <w:t>προτίθεται να απασχολήσει εξωτερικούς συνεργάτες με συμβάσεις έργου και καλεί τους ενδιαφερόμενους να υποβάλουν τις προτάσεις τους.</w:t>
      </w:r>
    </w:p>
    <w:p w:rsidR="009B71AD" w:rsidRPr="001A14D1" w:rsidRDefault="009B71AD" w:rsidP="001A14D1">
      <w:pPr>
        <w:spacing w:line="360" w:lineRule="auto"/>
        <w:jc w:val="both"/>
        <w:rPr>
          <w:rFonts w:ascii="Arial" w:hAnsi="Arial" w:cs="Arial"/>
          <w:b/>
          <w:sz w:val="20"/>
          <w:szCs w:val="20"/>
        </w:rPr>
      </w:pPr>
    </w:p>
    <w:p w:rsidR="009B71AD" w:rsidRPr="001A14D1" w:rsidRDefault="001A14D1" w:rsidP="001A14D1">
      <w:pPr>
        <w:spacing w:line="360" w:lineRule="auto"/>
        <w:jc w:val="both"/>
        <w:rPr>
          <w:rFonts w:ascii="Arial" w:hAnsi="Arial" w:cs="Arial"/>
          <w:b/>
          <w:sz w:val="20"/>
          <w:szCs w:val="20"/>
        </w:rPr>
      </w:pPr>
      <w:r>
        <w:rPr>
          <w:rFonts w:ascii="Arial" w:hAnsi="Arial" w:cs="Arial"/>
          <w:b/>
          <w:sz w:val="20"/>
          <w:szCs w:val="20"/>
        </w:rPr>
        <w:t>ΣΥΝΤΟΜΗ ΠΕΡ</w:t>
      </w:r>
      <w:r w:rsidR="009B71AD" w:rsidRPr="001A14D1">
        <w:rPr>
          <w:rFonts w:ascii="Arial" w:hAnsi="Arial" w:cs="Arial"/>
          <w:b/>
          <w:sz w:val="20"/>
          <w:szCs w:val="20"/>
        </w:rPr>
        <w:t>ΙΓΡΑΦΗ ΤΟΥ ΕΡΓΟΥ</w:t>
      </w:r>
    </w:p>
    <w:p w:rsidR="009B71AD" w:rsidRPr="001A14D1" w:rsidRDefault="009B71AD" w:rsidP="00DE0C61">
      <w:pPr>
        <w:autoSpaceDE w:val="0"/>
        <w:autoSpaceDN w:val="0"/>
        <w:adjustRightInd w:val="0"/>
        <w:spacing w:line="360" w:lineRule="auto"/>
        <w:ind w:firstLine="360"/>
        <w:jc w:val="both"/>
        <w:rPr>
          <w:rFonts w:ascii="Arial" w:hAnsi="Arial" w:cs="Arial"/>
          <w:sz w:val="20"/>
          <w:szCs w:val="20"/>
        </w:rPr>
      </w:pPr>
      <w:r w:rsidRPr="001A14D1">
        <w:rPr>
          <w:rFonts w:ascii="Arial" w:hAnsi="Arial" w:cs="Arial"/>
          <w:sz w:val="20"/>
          <w:szCs w:val="20"/>
        </w:rPr>
        <w:t xml:space="preserve">Το φυσικό αντικείμενο του έργου </w:t>
      </w:r>
      <w:r w:rsidRPr="001A14D1">
        <w:rPr>
          <w:rFonts w:ascii="Arial" w:hAnsi="Arial" w:cs="Arial"/>
          <w:b/>
          <w:sz w:val="20"/>
          <w:szCs w:val="20"/>
        </w:rPr>
        <w:t>«ΤΕΙΑ-ΠΣΔ»</w:t>
      </w:r>
      <w:r w:rsidRPr="001A14D1">
        <w:rPr>
          <w:rFonts w:ascii="Arial" w:hAnsi="Arial" w:cs="Arial"/>
          <w:sz w:val="20"/>
          <w:szCs w:val="20"/>
        </w:rPr>
        <w:t xml:space="preserve"> αφορά στην υποστήριξη των υπηρεσιών του ΠΣΔ για τις περιοχές ευθύνης του ΤΕΙ Αθήνας (Γ’ Αθήνας, Δυτικής Αττικής, Εύβοιας, Κορινθίας, Αργολίδας) </w:t>
      </w:r>
      <w:r w:rsidR="00200FFF" w:rsidRPr="001A14D1">
        <w:rPr>
          <w:rFonts w:ascii="Arial" w:hAnsi="Arial" w:cs="Arial"/>
          <w:sz w:val="20"/>
          <w:szCs w:val="20"/>
        </w:rPr>
        <w:t xml:space="preserve">αλλά και βασικών υπηρεσιών ΠΣΔ, </w:t>
      </w:r>
      <w:r w:rsidRPr="001A14D1">
        <w:rPr>
          <w:rFonts w:ascii="Arial" w:hAnsi="Arial" w:cs="Arial"/>
          <w:sz w:val="20"/>
          <w:szCs w:val="20"/>
        </w:rPr>
        <w:t>όπως διαρθρώνεται στα ακόλουθες ενότητες εργασίας:</w:t>
      </w:r>
    </w:p>
    <w:p w:rsidR="009B71AD" w:rsidRPr="001A14D1" w:rsidRDefault="009B71AD" w:rsidP="001A14D1">
      <w:pPr>
        <w:autoSpaceDE w:val="0"/>
        <w:autoSpaceDN w:val="0"/>
        <w:adjustRightInd w:val="0"/>
        <w:spacing w:line="360" w:lineRule="auto"/>
        <w:ind w:left="360"/>
        <w:jc w:val="both"/>
        <w:rPr>
          <w:rFonts w:ascii="Arial" w:hAnsi="Arial" w:cs="Arial"/>
          <w:sz w:val="20"/>
          <w:szCs w:val="20"/>
        </w:rPr>
      </w:pPr>
      <w:r w:rsidRPr="001A14D1">
        <w:rPr>
          <w:rStyle w:val="24"/>
          <w:rFonts w:ascii="Arial" w:hAnsi="Arial" w:cs="Arial"/>
          <w:b/>
          <w:sz w:val="20"/>
          <w:szCs w:val="20"/>
        </w:rPr>
        <w:t xml:space="preserve">ΕΕ-1 </w:t>
      </w:r>
      <w:r w:rsidR="005E0459" w:rsidRPr="001A14D1">
        <w:rPr>
          <w:rStyle w:val="24"/>
          <w:rFonts w:ascii="Arial" w:hAnsi="Arial" w:cs="Arial"/>
          <w:b/>
          <w:sz w:val="20"/>
          <w:szCs w:val="20"/>
        </w:rPr>
        <w:t xml:space="preserve"> </w:t>
      </w:r>
      <w:r w:rsidRPr="001A14D1">
        <w:rPr>
          <w:rStyle w:val="24"/>
          <w:rFonts w:ascii="Arial" w:eastAsia="Arial Unicode MS" w:hAnsi="Arial" w:cs="Arial"/>
          <w:b/>
          <w:sz w:val="20"/>
          <w:szCs w:val="20"/>
        </w:rPr>
        <w:t>:</w:t>
      </w:r>
      <w:r w:rsidRPr="001A14D1">
        <w:rPr>
          <w:rStyle w:val="24"/>
          <w:rFonts w:ascii="Arial" w:eastAsia="Arial Unicode MS" w:hAnsi="Arial" w:cs="Arial"/>
          <w:sz w:val="20"/>
          <w:szCs w:val="20"/>
        </w:rPr>
        <w:t xml:space="preserve"> </w:t>
      </w:r>
      <w:r w:rsidR="005E0459" w:rsidRPr="001A14D1">
        <w:rPr>
          <w:rStyle w:val="24"/>
          <w:rFonts w:ascii="Arial" w:eastAsia="Arial Unicode MS" w:hAnsi="Arial" w:cs="Arial"/>
          <w:sz w:val="20"/>
          <w:szCs w:val="20"/>
        </w:rPr>
        <w:t xml:space="preserve">  </w:t>
      </w:r>
      <w:r w:rsidRPr="001A14D1">
        <w:rPr>
          <w:rFonts w:ascii="Arial" w:hAnsi="Arial" w:cs="Arial"/>
          <w:sz w:val="20"/>
          <w:szCs w:val="20"/>
        </w:rPr>
        <w:t>Απομακρυσμένη υποστήριξη χρηστών ΠΣΔ (</w:t>
      </w:r>
      <w:proofErr w:type="spellStart"/>
      <w:r w:rsidRPr="001A14D1">
        <w:rPr>
          <w:rFonts w:ascii="Arial" w:hAnsi="Arial" w:cs="Arial"/>
          <w:sz w:val="20"/>
          <w:szCs w:val="20"/>
        </w:rPr>
        <w:t>HelpDesk</w:t>
      </w:r>
      <w:proofErr w:type="spellEnd"/>
      <w:r w:rsidRPr="001A14D1">
        <w:rPr>
          <w:rFonts w:ascii="Arial" w:hAnsi="Arial" w:cs="Arial"/>
          <w:sz w:val="20"/>
          <w:szCs w:val="20"/>
        </w:rPr>
        <w:t xml:space="preserve"> ΠΣΔ)</w:t>
      </w:r>
    </w:p>
    <w:p w:rsidR="009B71AD" w:rsidRPr="001A14D1" w:rsidRDefault="009B71AD" w:rsidP="001A14D1">
      <w:pPr>
        <w:autoSpaceDE w:val="0"/>
        <w:autoSpaceDN w:val="0"/>
        <w:adjustRightInd w:val="0"/>
        <w:spacing w:line="360" w:lineRule="auto"/>
        <w:ind w:left="360"/>
        <w:jc w:val="both"/>
        <w:rPr>
          <w:rFonts w:ascii="Arial" w:hAnsi="Arial" w:cs="Arial"/>
          <w:sz w:val="20"/>
          <w:szCs w:val="20"/>
        </w:rPr>
      </w:pPr>
      <w:r w:rsidRPr="001A14D1">
        <w:rPr>
          <w:rStyle w:val="24"/>
          <w:rFonts w:ascii="Arial" w:hAnsi="Arial" w:cs="Arial"/>
          <w:b/>
          <w:sz w:val="20"/>
          <w:szCs w:val="20"/>
        </w:rPr>
        <w:t>ΕΕ-</w:t>
      </w:r>
      <w:r w:rsidRPr="001A14D1">
        <w:rPr>
          <w:rStyle w:val="24"/>
          <w:rFonts w:ascii="Arial" w:eastAsia="Arial Unicode MS" w:hAnsi="Arial" w:cs="Arial"/>
          <w:b/>
          <w:sz w:val="20"/>
          <w:szCs w:val="20"/>
        </w:rPr>
        <w:t>2</w:t>
      </w:r>
      <w:r w:rsidRPr="001A14D1">
        <w:rPr>
          <w:rStyle w:val="24"/>
          <w:rFonts w:ascii="Arial" w:hAnsi="Arial" w:cs="Arial"/>
          <w:b/>
          <w:sz w:val="20"/>
          <w:szCs w:val="20"/>
        </w:rPr>
        <w:t xml:space="preserve"> </w:t>
      </w:r>
      <w:r w:rsidRPr="001A14D1">
        <w:rPr>
          <w:rStyle w:val="24"/>
          <w:rFonts w:ascii="Arial" w:eastAsia="Arial Unicode MS" w:hAnsi="Arial" w:cs="Arial"/>
          <w:b/>
          <w:sz w:val="20"/>
          <w:szCs w:val="20"/>
        </w:rPr>
        <w:t>:</w:t>
      </w:r>
      <w:r w:rsidRPr="001A14D1">
        <w:rPr>
          <w:rStyle w:val="24"/>
          <w:rFonts w:ascii="Arial" w:eastAsia="Arial Unicode MS" w:hAnsi="Arial" w:cs="Arial"/>
          <w:sz w:val="20"/>
          <w:szCs w:val="20"/>
        </w:rPr>
        <w:t xml:space="preserve"> </w:t>
      </w:r>
      <w:r w:rsidRPr="001A14D1">
        <w:rPr>
          <w:rFonts w:ascii="Arial" w:hAnsi="Arial" w:cs="Arial"/>
          <w:sz w:val="20"/>
          <w:szCs w:val="20"/>
        </w:rPr>
        <w:t>Υποστήριξη Βασικών Ηλεκτρονικών Υπηρεσιών του ΠΣΔ αρμοδιότητας  του ΤΕΙ Αθήνας</w:t>
      </w:r>
    </w:p>
    <w:p w:rsidR="005E0459" w:rsidRPr="001A14D1" w:rsidRDefault="005E0459" w:rsidP="001A14D1">
      <w:pPr>
        <w:autoSpaceDE w:val="0"/>
        <w:autoSpaceDN w:val="0"/>
        <w:adjustRightInd w:val="0"/>
        <w:spacing w:line="360" w:lineRule="auto"/>
        <w:jc w:val="both"/>
        <w:rPr>
          <w:rFonts w:ascii="Arial" w:hAnsi="Arial" w:cs="Arial"/>
          <w:sz w:val="20"/>
          <w:szCs w:val="20"/>
        </w:rPr>
      </w:pPr>
    </w:p>
    <w:p w:rsidR="001A14D1" w:rsidRPr="001A14D1" w:rsidRDefault="009B71AD" w:rsidP="001A14D1">
      <w:pPr>
        <w:autoSpaceDE w:val="0"/>
        <w:autoSpaceDN w:val="0"/>
        <w:adjustRightInd w:val="0"/>
        <w:spacing w:line="360" w:lineRule="auto"/>
        <w:jc w:val="both"/>
        <w:rPr>
          <w:rStyle w:val="7Exact"/>
          <w:rFonts w:ascii="Arial" w:hAnsi="Arial" w:cs="Arial"/>
          <w:sz w:val="20"/>
          <w:szCs w:val="20"/>
        </w:rPr>
      </w:pPr>
      <w:r w:rsidRPr="001A14D1">
        <w:rPr>
          <w:rStyle w:val="7Exact"/>
          <w:rFonts w:ascii="Arial" w:hAnsi="Arial" w:cs="Arial"/>
          <w:sz w:val="20"/>
          <w:szCs w:val="20"/>
        </w:rPr>
        <w:t>ΑΝΑ ΕΙΔΙΚΟΤΗΤΑ ΣΥΝΤΟΜΗ ΠΕΡΙΓΡΑΦΗ ΤΟΥ ΑΝΤΙΚΕΙΜΕΝΟΥ ΤΟΥ ΠΡΟΣ ΑΝΑΘΕΣΗ ΕΡΓΟΥ και ΤΩΝ ΛΟΙΠΩΝ ΣΥΜΒΑΤΙΚΩΝ ΣΤΟΙΧΕΙΩΝ - ΑΡΙΘΜΟΣ ΣΥΜΒΑΣΕΩΝ ΜΙΣΘΩΣΕΩΣ ΕΡΓΟΥ – ΠΡΟΣΟΝΤΑ</w:t>
      </w:r>
    </w:p>
    <w:p w:rsidR="001A14D1" w:rsidRPr="0072168F" w:rsidRDefault="001A14D1" w:rsidP="001A14D1">
      <w:pPr>
        <w:autoSpaceDE w:val="0"/>
        <w:autoSpaceDN w:val="0"/>
        <w:adjustRightInd w:val="0"/>
        <w:spacing w:line="360" w:lineRule="auto"/>
        <w:jc w:val="both"/>
        <w:rPr>
          <w:rStyle w:val="7Exact"/>
          <w:rFonts w:ascii="Arial" w:hAnsi="Arial" w:cs="Arial"/>
          <w:sz w:val="20"/>
          <w:szCs w:val="20"/>
        </w:rPr>
      </w:pPr>
    </w:p>
    <w:p w:rsidR="005220F9" w:rsidRPr="001A14D1" w:rsidRDefault="00E420E8" w:rsidP="001A14D1">
      <w:pPr>
        <w:autoSpaceDE w:val="0"/>
        <w:autoSpaceDN w:val="0"/>
        <w:adjustRightInd w:val="0"/>
        <w:spacing w:line="360" w:lineRule="auto"/>
        <w:jc w:val="both"/>
        <w:rPr>
          <w:rFonts w:ascii="Arial" w:hAnsi="Arial" w:cs="Arial"/>
          <w:sz w:val="20"/>
          <w:szCs w:val="20"/>
        </w:rPr>
      </w:pPr>
      <w:r w:rsidRPr="001A14D1">
        <w:rPr>
          <w:rStyle w:val="7Exact"/>
          <w:rFonts w:ascii="Arial" w:hAnsi="Arial" w:cs="Arial"/>
          <w:sz w:val="20"/>
          <w:szCs w:val="20"/>
        </w:rPr>
        <w:t xml:space="preserve">Κ1 ΣΥΝΕΡΓΑΤΗ </w:t>
      </w:r>
      <w:r w:rsidR="00581D4B" w:rsidRPr="001A14D1">
        <w:rPr>
          <w:rStyle w:val="7Exact"/>
          <w:rFonts w:ascii="Arial" w:hAnsi="Arial" w:cs="Arial"/>
          <w:sz w:val="20"/>
          <w:szCs w:val="20"/>
        </w:rPr>
        <w:t xml:space="preserve">ΕΜΠΕΙΡΟ ΜΗΧΑΝΙΚΟ ΚΑΘΟΔΗΓΗΣΗΣ &amp; ΣΥΝΤΟΝΙΣΜΟΥ </w:t>
      </w:r>
      <w:r w:rsidR="00EA1598" w:rsidRPr="001A14D1">
        <w:rPr>
          <w:rStyle w:val="7Exact"/>
          <w:rFonts w:ascii="Arial" w:hAnsi="Arial" w:cs="Arial"/>
          <w:sz w:val="20"/>
          <w:szCs w:val="20"/>
        </w:rPr>
        <w:t xml:space="preserve">ΤΕΧΝΙΚΗΣ  </w:t>
      </w:r>
      <w:r w:rsidR="00581D4B" w:rsidRPr="001A14D1">
        <w:rPr>
          <w:rStyle w:val="7Exact"/>
          <w:rFonts w:ascii="Arial" w:hAnsi="Arial" w:cs="Arial"/>
          <w:sz w:val="20"/>
          <w:szCs w:val="20"/>
        </w:rPr>
        <w:t xml:space="preserve">ΥΠΟΣΤΗΡΙΞΗΣ </w:t>
      </w:r>
      <w:r w:rsidRPr="001A14D1">
        <w:rPr>
          <w:rStyle w:val="7Exact"/>
          <w:rFonts w:ascii="Arial" w:hAnsi="Arial" w:cs="Arial"/>
          <w:sz w:val="20"/>
          <w:szCs w:val="20"/>
        </w:rPr>
        <w:t xml:space="preserve">ΚΕΝΤΡΟΥ ΥΠΟΣΤΗΡΙΞΗΣ ΧΡΗΣΤΩΝ ΠΑΝΕΛΛΗΝΙΟΥ ΣΧΟΛΙΚΟΥ ΔΙΚΤΥΟΥ (ΚΩΔΙΚΟΣ ΑΝΑΦΟΡΑΣ </w:t>
      </w:r>
      <w:r w:rsidRPr="001A14D1">
        <w:rPr>
          <w:rStyle w:val="7Exact"/>
          <w:rFonts w:ascii="Arial" w:hAnsi="Arial" w:cs="Arial"/>
          <w:sz w:val="20"/>
          <w:szCs w:val="20"/>
          <w:lang w:val="en-US" w:bidi="en-US"/>
        </w:rPr>
        <w:t>K</w:t>
      </w:r>
      <w:r w:rsidRPr="001A14D1">
        <w:rPr>
          <w:rStyle w:val="7Exact"/>
          <w:rFonts w:ascii="Arial" w:hAnsi="Arial" w:cs="Arial"/>
          <w:sz w:val="20"/>
          <w:szCs w:val="20"/>
          <w:lang w:bidi="en-US"/>
        </w:rPr>
        <w:t xml:space="preserve">1 </w:t>
      </w:r>
      <w:r w:rsidRPr="001A14D1">
        <w:rPr>
          <w:rStyle w:val="7Exact"/>
          <w:rFonts w:ascii="Arial" w:hAnsi="Arial" w:cs="Arial"/>
          <w:sz w:val="20"/>
          <w:szCs w:val="20"/>
        </w:rPr>
        <w:t>- ΑΡΙΘΜΟΣ ΣΥΜΒΑΣΕΩΝ ΕΩΣ 1)</w:t>
      </w:r>
    </w:p>
    <w:p w:rsidR="001A14D1" w:rsidRPr="0072168F" w:rsidRDefault="001A14D1" w:rsidP="001A14D1">
      <w:pPr>
        <w:keepNext/>
        <w:keepLines/>
        <w:spacing w:line="360" w:lineRule="auto"/>
        <w:jc w:val="both"/>
        <w:rPr>
          <w:rFonts w:ascii="Arial" w:hAnsi="Arial" w:cs="Arial"/>
          <w:b/>
          <w:sz w:val="20"/>
          <w:szCs w:val="20"/>
          <w:u w:val="single"/>
        </w:rPr>
      </w:pPr>
    </w:p>
    <w:p w:rsidR="00D26E4B" w:rsidRPr="001A14D1" w:rsidRDefault="00D26E4B" w:rsidP="001A14D1">
      <w:pPr>
        <w:keepNext/>
        <w:keepLines/>
        <w:spacing w:line="360" w:lineRule="auto"/>
        <w:jc w:val="both"/>
        <w:rPr>
          <w:rFonts w:ascii="Arial" w:hAnsi="Arial" w:cs="Arial"/>
          <w:sz w:val="20"/>
          <w:szCs w:val="20"/>
          <w:u w:val="single"/>
        </w:rPr>
      </w:pPr>
      <w:r w:rsidRPr="001A14D1">
        <w:rPr>
          <w:rFonts w:ascii="Arial" w:hAnsi="Arial" w:cs="Arial"/>
          <w:b/>
          <w:sz w:val="20"/>
          <w:szCs w:val="20"/>
          <w:u w:val="single"/>
        </w:rPr>
        <w:t>Κ1.1</w:t>
      </w:r>
      <w:r w:rsidRPr="001A14D1">
        <w:rPr>
          <w:rFonts w:ascii="Arial" w:hAnsi="Arial" w:cs="Arial"/>
          <w:sz w:val="20"/>
          <w:szCs w:val="20"/>
          <w:u w:val="single"/>
        </w:rPr>
        <w:t xml:space="preserve"> </w:t>
      </w:r>
      <w:r w:rsidRPr="001A14D1">
        <w:rPr>
          <w:rStyle w:val="23"/>
          <w:rFonts w:ascii="Arial" w:hAnsi="Arial" w:cs="Arial"/>
          <w:b w:val="0"/>
          <w:bCs w:val="0"/>
          <w:sz w:val="20"/>
          <w:szCs w:val="20"/>
        </w:rPr>
        <w:t>Σύντομη Περιγραφή Αντικείμενου</w:t>
      </w:r>
    </w:p>
    <w:p w:rsidR="00D26E4B" w:rsidRPr="001A14D1" w:rsidRDefault="00D26E4B" w:rsidP="001A14D1">
      <w:pPr>
        <w:autoSpaceDE w:val="0"/>
        <w:autoSpaceDN w:val="0"/>
        <w:adjustRightInd w:val="0"/>
        <w:spacing w:line="360" w:lineRule="auto"/>
        <w:jc w:val="both"/>
        <w:rPr>
          <w:rFonts w:ascii="Arial" w:hAnsi="Arial" w:cs="Arial"/>
          <w:sz w:val="20"/>
          <w:szCs w:val="20"/>
        </w:rPr>
      </w:pPr>
      <w:r w:rsidRPr="001A14D1">
        <w:rPr>
          <w:rFonts w:ascii="Arial" w:hAnsi="Arial" w:cs="Arial"/>
          <w:sz w:val="20"/>
          <w:szCs w:val="20"/>
        </w:rPr>
        <w:t xml:space="preserve">Ο/Η συνεργάτης θα ενταχθεί στην ομάδα έργου του </w:t>
      </w:r>
      <w:r w:rsidRPr="001A14D1">
        <w:rPr>
          <w:rFonts w:ascii="Arial" w:hAnsi="Arial" w:cs="Arial"/>
          <w:sz w:val="20"/>
          <w:szCs w:val="20"/>
          <w:lang w:val="en-US"/>
        </w:rPr>
        <w:t>TEIA</w:t>
      </w:r>
      <w:r w:rsidRPr="001A14D1">
        <w:rPr>
          <w:rFonts w:ascii="Arial" w:hAnsi="Arial" w:cs="Arial"/>
          <w:sz w:val="20"/>
          <w:szCs w:val="20"/>
        </w:rPr>
        <w:t xml:space="preserve"> στο πλαίσιο της συμμετοχής του </w:t>
      </w:r>
      <w:r w:rsidR="00EA1598" w:rsidRPr="001A14D1">
        <w:rPr>
          <w:rFonts w:ascii="Arial" w:hAnsi="Arial" w:cs="Arial"/>
          <w:sz w:val="20"/>
          <w:szCs w:val="20"/>
        </w:rPr>
        <w:t xml:space="preserve">στο </w:t>
      </w:r>
      <w:r w:rsidRPr="001A14D1">
        <w:rPr>
          <w:rFonts w:ascii="Arial" w:hAnsi="Arial" w:cs="Arial"/>
          <w:sz w:val="20"/>
          <w:szCs w:val="20"/>
        </w:rPr>
        <w:t xml:space="preserve">έργο </w:t>
      </w:r>
      <w:r w:rsidR="005220F9" w:rsidRPr="001A14D1">
        <w:rPr>
          <w:rFonts w:ascii="Arial" w:hAnsi="Arial" w:cs="Arial"/>
          <w:b/>
          <w:sz w:val="20"/>
          <w:szCs w:val="20"/>
        </w:rPr>
        <w:t>«ΤΕΙΑ-ΠΣΔ»</w:t>
      </w:r>
      <w:r w:rsidR="005220F9" w:rsidRPr="001A14D1">
        <w:rPr>
          <w:rFonts w:ascii="Arial" w:hAnsi="Arial" w:cs="Arial"/>
          <w:sz w:val="20"/>
          <w:szCs w:val="20"/>
        </w:rPr>
        <w:t xml:space="preserve"> </w:t>
      </w:r>
      <w:r w:rsidRPr="001A14D1">
        <w:rPr>
          <w:rFonts w:ascii="Arial" w:hAnsi="Arial" w:cs="Arial"/>
          <w:sz w:val="20"/>
          <w:szCs w:val="20"/>
        </w:rPr>
        <w:t>και συγκεκριμένα στ</w:t>
      </w:r>
      <w:r w:rsidR="00EA1598" w:rsidRPr="001A14D1">
        <w:rPr>
          <w:rFonts w:ascii="Arial" w:hAnsi="Arial" w:cs="Arial"/>
          <w:sz w:val="20"/>
          <w:szCs w:val="20"/>
        </w:rPr>
        <w:t>ις</w:t>
      </w:r>
      <w:r w:rsidRPr="001A14D1">
        <w:rPr>
          <w:rFonts w:ascii="Arial" w:hAnsi="Arial" w:cs="Arial"/>
          <w:sz w:val="20"/>
          <w:szCs w:val="20"/>
        </w:rPr>
        <w:t xml:space="preserve"> ενότητ</w:t>
      </w:r>
      <w:r w:rsidR="00EA1598" w:rsidRPr="001A14D1">
        <w:rPr>
          <w:rFonts w:ascii="Arial" w:hAnsi="Arial" w:cs="Arial"/>
          <w:sz w:val="20"/>
          <w:szCs w:val="20"/>
        </w:rPr>
        <w:t>ες</w:t>
      </w:r>
      <w:r w:rsidRPr="001A14D1">
        <w:rPr>
          <w:rFonts w:ascii="Arial" w:hAnsi="Arial" w:cs="Arial"/>
          <w:sz w:val="20"/>
          <w:szCs w:val="20"/>
        </w:rPr>
        <w:t xml:space="preserve"> εργασίας </w:t>
      </w:r>
      <w:r w:rsidRPr="001A14D1">
        <w:rPr>
          <w:rStyle w:val="24"/>
          <w:rFonts w:ascii="Arial" w:hAnsi="Arial" w:cs="Arial"/>
          <w:i w:val="0"/>
          <w:sz w:val="20"/>
          <w:szCs w:val="20"/>
        </w:rPr>
        <w:t xml:space="preserve">«ΕΕ-1 Απομακρυσμένη Υποστήριξη Χρηστών ΠΣΔ </w:t>
      </w:r>
      <w:r w:rsidRPr="001A14D1">
        <w:rPr>
          <w:rStyle w:val="24"/>
          <w:rFonts w:ascii="Arial" w:hAnsi="Arial" w:cs="Arial"/>
          <w:i w:val="0"/>
          <w:sz w:val="20"/>
          <w:szCs w:val="20"/>
          <w:lang w:eastAsia="en-US" w:bidi="en-US"/>
        </w:rPr>
        <w:t>(</w:t>
      </w:r>
      <w:proofErr w:type="spellStart"/>
      <w:r w:rsidRPr="001A14D1">
        <w:rPr>
          <w:rStyle w:val="24"/>
          <w:rFonts w:ascii="Arial" w:hAnsi="Arial" w:cs="Arial"/>
          <w:i w:val="0"/>
          <w:sz w:val="20"/>
          <w:szCs w:val="20"/>
          <w:lang w:val="en-US" w:eastAsia="en-US" w:bidi="en-US"/>
        </w:rPr>
        <w:t>HelpDesk</w:t>
      </w:r>
      <w:proofErr w:type="spellEnd"/>
      <w:r w:rsidRPr="001A14D1">
        <w:rPr>
          <w:rStyle w:val="24"/>
          <w:rFonts w:ascii="Arial" w:hAnsi="Arial" w:cs="Arial"/>
          <w:i w:val="0"/>
          <w:sz w:val="20"/>
          <w:szCs w:val="20"/>
          <w:lang w:eastAsia="en-US" w:bidi="en-US"/>
        </w:rPr>
        <w:t xml:space="preserve"> </w:t>
      </w:r>
      <w:r w:rsidR="00EA1598" w:rsidRPr="001A14D1">
        <w:rPr>
          <w:rStyle w:val="24"/>
          <w:rFonts w:ascii="Arial" w:hAnsi="Arial" w:cs="Arial"/>
          <w:i w:val="0"/>
          <w:sz w:val="20"/>
          <w:szCs w:val="20"/>
        </w:rPr>
        <w:t>ΠΣΔ)» &amp; «</w:t>
      </w:r>
      <w:r w:rsidR="00EA1598" w:rsidRPr="001A14D1">
        <w:rPr>
          <w:rStyle w:val="24"/>
          <w:rFonts w:ascii="Arial" w:hAnsi="Arial" w:cs="Arial"/>
          <w:sz w:val="20"/>
          <w:szCs w:val="20"/>
        </w:rPr>
        <w:t>ΕΕ-</w:t>
      </w:r>
      <w:r w:rsidR="00EA1598" w:rsidRPr="001A14D1">
        <w:rPr>
          <w:rStyle w:val="24"/>
          <w:rFonts w:ascii="Arial" w:eastAsia="Arial Unicode MS" w:hAnsi="Arial" w:cs="Arial"/>
          <w:sz w:val="20"/>
          <w:szCs w:val="20"/>
        </w:rPr>
        <w:t>2</w:t>
      </w:r>
      <w:r w:rsidR="00EA1598" w:rsidRPr="001A14D1">
        <w:rPr>
          <w:rStyle w:val="24"/>
          <w:rFonts w:ascii="Arial" w:hAnsi="Arial" w:cs="Arial"/>
          <w:sz w:val="20"/>
          <w:szCs w:val="20"/>
        </w:rPr>
        <w:t xml:space="preserve"> </w:t>
      </w:r>
      <w:r w:rsidR="00EA1598" w:rsidRPr="001A14D1">
        <w:rPr>
          <w:rStyle w:val="24"/>
          <w:rFonts w:ascii="Arial" w:eastAsia="Arial Unicode MS" w:hAnsi="Arial" w:cs="Arial"/>
          <w:sz w:val="20"/>
          <w:szCs w:val="20"/>
        </w:rPr>
        <w:t xml:space="preserve">: </w:t>
      </w:r>
      <w:r w:rsidR="00EA1598" w:rsidRPr="001A14D1">
        <w:rPr>
          <w:rFonts w:ascii="Arial" w:hAnsi="Arial" w:cs="Arial"/>
          <w:sz w:val="20"/>
          <w:szCs w:val="20"/>
        </w:rPr>
        <w:t>Υποστήριξη Βασικών Ηλεκτρονικών Υπηρεσιών του ΠΣΔ αρμοδιότητας  του ΤΕΙ Αθήνας</w:t>
      </w:r>
      <w:r w:rsidR="00EA1598" w:rsidRPr="001A14D1">
        <w:rPr>
          <w:rStyle w:val="24"/>
          <w:rFonts w:ascii="Arial" w:hAnsi="Arial" w:cs="Arial"/>
          <w:i w:val="0"/>
          <w:sz w:val="20"/>
          <w:szCs w:val="20"/>
        </w:rPr>
        <w:t>»</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Ο συνεργάτης που θα επιλεγεί, στο πλαίσιο υλοποίησης του παρόντος έργου, θα αναλάβει την</w:t>
      </w:r>
      <w:r w:rsidR="00581D4B" w:rsidRPr="001A14D1">
        <w:rPr>
          <w:rFonts w:ascii="Arial" w:hAnsi="Arial" w:cs="Arial"/>
          <w:sz w:val="20"/>
          <w:szCs w:val="20"/>
        </w:rPr>
        <w:t xml:space="preserve"> καθοδήγηση &amp; συντονισμό </w:t>
      </w:r>
      <w:r w:rsidR="003A06F1" w:rsidRPr="001A14D1">
        <w:rPr>
          <w:rFonts w:ascii="Arial" w:hAnsi="Arial" w:cs="Arial"/>
          <w:sz w:val="20"/>
          <w:szCs w:val="20"/>
        </w:rPr>
        <w:t xml:space="preserve">τεχνικής </w:t>
      </w:r>
      <w:r w:rsidR="00581D4B" w:rsidRPr="001A14D1">
        <w:rPr>
          <w:rFonts w:ascii="Arial" w:hAnsi="Arial" w:cs="Arial"/>
          <w:sz w:val="20"/>
          <w:szCs w:val="20"/>
        </w:rPr>
        <w:t xml:space="preserve">υποστήριξης </w:t>
      </w:r>
      <w:r w:rsidR="0074630E" w:rsidRPr="001A14D1">
        <w:rPr>
          <w:rFonts w:ascii="Arial" w:hAnsi="Arial" w:cs="Arial"/>
          <w:sz w:val="20"/>
          <w:szCs w:val="20"/>
        </w:rPr>
        <w:t xml:space="preserve">για τη καλή λειτουργία </w:t>
      </w:r>
      <w:r w:rsidR="00581D4B" w:rsidRPr="001A14D1">
        <w:rPr>
          <w:rFonts w:ascii="Arial" w:hAnsi="Arial" w:cs="Arial"/>
          <w:sz w:val="20"/>
          <w:szCs w:val="20"/>
        </w:rPr>
        <w:t>τ</w:t>
      </w:r>
      <w:r w:rsidR="00E34D04" w:rsidRPr="001A14D1">
        <w:rPr>
          <w:rFonts w:ascii="Arial" w:hAnsi="Arial" w:cs="Arial"/>
          <w:sz w:val="20"/>
          <w:szCs w:val="20"/>
        </w:rPr>
        <w:t xml:space="preserve">ου </w:t>
      </w:r>
      <w:r w:rsidR="00581D4B" w:rsidRPr="001A14D1">
        <w:rPr>
          <w:rFonts w:ascii="Arial" w:hAnsi="Arial" w:cs="Arial"/>
          <w:sz w:val="20"/>
          <w:szCs w:val="20"/>
        </w:rPr>
        <w:t>κέντρου υποστήριξης</w:t>
      </w:r>
      <w:r w:rsidR="0074630E" w:rsidRPr="001A14D1">
        <w:rPr>
          <w:rFonts w:ascii="Arial" w:hAnsi="Arial" w:cs="Arial"/>
          <w:sz w:val="20"/>
          <w:szCs w:val="20"/>
        </w:rPr>
        <w:t xml:space="preserve"> </w:t>
      </w:r>
      <w:r w:rsidRPr="001A14D1">
        <w:rPr>
          <w:rFonts w:ascii="Arial" w:hAnsi="Arial" w:cs="Arial"/>
          <w:sz w:val="20"/>
          <w:szCs w:val="20"/>
        </w:rPr>
        <w:t xml:space="preserve">χρηστών ΠΣΔ </w:t>
      </w:r>
      <w:r w:rsidR="00581D4B" w:rsidRPr="001A14D1">
        <w:rPr>
          <w:rFonts w:ascii="Arial" w:hAnsi="Arial" w:cs="Arial"/>
          <w:sz w:val="20"/>
          <w:szCs w:val="20"/>
        </w:rPr>
        <w:t>του ΤΕΙ Αθήνας</w:t>
      </w:r>
      <w:r w:rsidR="0074630E" w:rsidRPr="001A14D1">
        <w:rPr>
          <w:rFonts w:ascii="Arial" w:hAnsi="Arial" w:cs="Arial"/>
          <w:sz w:val="20"/>
          <w:szCs w:val="20"/>
        </w:rPr>
        <w:t>,</w:t>
      </w:r>
      <w:r w:rsidR="00581D4B" w:rsidRPr="001A14D1">
        <w:rPr>
          <w:rFonts w:ascii="Arial" w:hAnsi="Arial" w:cs="Arial"/>
          <w:sz w:val="20"/>
          <w:szCs w:val="20"/>
        </w:rPr>
        <w:t xml:space="preserve"> </w:t>
      </w:r>
      <w:r w:rsidRPr="001A14D1">
        <w:rPr>
          <w:rFonts w:ascii="Arial" w:hAnsi="Arial" w:cs="Arial"/>
          <w:sz w:val="20"/>
          <w:szCs w:val="20"/>
        </w:rPr>
        <w:t>τη</w:t>
      </w:r>
      <w:r w:rsidR="00D04C7D" w:rsidRPr="001A14D1">
        <w:rPr>
          <w:rFonts w:ascii="Arial" w:hAnsi="Arial" w:cs="Arial"/>
          <w:sz w:val="20"/>
          <w:szCs w:val="20"/>
        </w:rPr>
        <w:t>ς</w:t>
      </w:r>
      <w:r w:rsidRPr="001A14D1">
        <w:rPr>
          <w:rFonts w:ascii="Arial" w:hAnsi="Arial" w:cs="Arial"/>
          <w:sz w:val="20"/>
          <w:szCs w:val="20"/>
        </w:rPr>
        <w:t xml:space="preserve"> περιοχή</w:t>
      </w:r>
      <w:r w:rsidR="00D04C7D" w:rsidRPr="001A14D1">
        <w:rPr>
          <w:rFonts w:ascii="Arial" w:hAnsi="Arial" w:cs="Arial"/>
          <w:sz w:val="20"/>
          <w:szCs w:val="20"/>
        </w:rPr>
        <w:t>ς</w:t>
      </w:r>
      <w:r w:rsidRPr="001A14D1">
        <w:rPr>
          <w:rFonts w:ascii="Arial" w:hAnsi="Arial" w:cs="Arial"/>
          <w:sz w:val="20"/>
          <w:szCs w:val="20"/>
        </w:rPr>
        <w:t xml:space="preserve"> ευθύνης του </w:t>
      </w:r>
      <w:r w:rsidRPr="001A14D1">
        <w:rPr>
          <w:rFonts w:ascii="Arial" w:hAnsi="Arial" w:cs="Arial"/>
          <w:sz w:val="20"/>
          <w:szCs w:val="20"/>
          <w:lang w:val="en-US"/>
        </w:rPr>
        <w:t>TEIA</w:t>
      </w:r>
      <w:r w:rsidRPr="001A14D1">
        <w:rPr>
          <w:rFonts w:ascii="Arial" w:hAnsi="Arial" w:cs="Arial"/>
          <w:sz w:val="20"/>
          <w:szCs w:val="20"/>
        </w:rPr>
        <w:t xml:space="preserve"> (νομοί ευθύνης: Γ’ Αθήνας, Δυτικής Αττικής,</w:t>
      </w:r>
      <w:r w:rsidR="00EA1598" w:rsidRPr="001A14D1">
        <w:rPr>
          <w:rFonts w:ascii="Arial" w:hAnsi="Arial" w:cs="Arial"/>
          <w:sz w:val="20"/>
          <w:szCs w:val="20"/>
        </w:rPr>
        <w:t xml:space="preserve"> Αργολίδας, Εύβοιας, Κορινθίας), αλλά και το συντονισμό της ομάδας υποστήριξης των βασικών ηλεκτρονικών υπηρεσιών του ΠΣΔ αρμοδιότητας</w:t>
      </w:r>
      <w:r w:rsidR="003A06F1" w:rsidRPr="001A14D1">
        <w:rPr>
          <w:rFonts w:ascii="Arial" w:hAnsi="Arial" w:cs="Arial"/>
          <w:sz w:val="20"/>
          <w:szCs w:val="20"/>
        </w:rPr>
        <w:t xml:space="preserve"> </w:t>
      </w:r>
      <w:r w:rsidR="00EA1598" w:rsidRPr="001A14D1">
        <w:rPr>
          <w:rFonts w:ascii="Arial" w:hAnsi="Arial" w:cs="Arial"/>
          <w:sz w:val="20"/>
          <w:szCs w:val="20"/>
        </w:rPr>
        <w:t>του ΤΕΙ Αθήνας.</w:t>
      </w:r>
    </w:p>
    <w:p w:rsidR="001A14D1" w:rsidRPr="0072168F" w:rsidRDefault="001A14D1" w:rsidP="001A14D1">
      <w:pPr>
        <w:keepNext/>
        <w:keepLines/>
        <w:spacing w:line="360" w:lineRule="auto"/>
        <w:jc w:val="both"/>
        <w:rPr>
          <w:rFonts w:ascii="Arial" w:hAnsi="Arial" w:cs="Arial"/>
          <w:b/>
          <w:sz w:val="20"/>
          <w:szCs w:val="20"/>
          <w:u w:val="single"/>
        </w:rPr>
      </w:pPr>
    </w:p>
    <w:p w:rsidR="00D26E4B" w:rsidRPr="001A14D1" w:rsidRDefault="00D26E4B" w:rsidP="001A14D1">
      <w:pPr>
        <w:keepNext/>
        <w:keepLines/>
        <w:spacing w:line="360" w:lineRule="auto"/>
        <w:jc w:val="both"/>
        <w:rPr>
          <w:rFonts w:ascii="Arial" w:hAnsi="Arial" w:cs="Arial"/>
          <w:sz w:val="20"/>
          <w:szCs w:val="20"/>
          <w:u w:val="single"/>
        </w:rPr>
      </w:pPr>
      <w:r w:rsidRPr="001A14D1">
        <w:rPr>
          <w:rFonts w:ascii="Arial" w:hAnsi="Arial" w:cs="Arial"/>
          <w:b/>
          <w:sz w:val="20"/>
          <w:szCs w:val="20"/>
          <w:u w:val="single"/>
        </w:rPr>
        <w:t>Κ1.2</w:t>
      </w:r>
      <w:r w:rsidRPr="001A14D1">
        <w:rPr>
          <w:rFonts w:ascii="Arial" w:hAnsi="Arial" w:cs="Arial"/>
          <w:sz w:val="20"/>
          <w:szCs w:val="20"/>
          <w:u w:val="single"/>
        </w:rPr>
        <w:t xml:space="preserve"> </w:t>
      </w:r>
      <w:r w:rsidRPr="001A14D1">
        <w:rPr>
          <w:rStyle w:val="23"/>
          <w:rFonts w:ascii="Arial" w:hAnsi="Arial" w:cs="Arial"/>
          <w:b w:val="0"/>
          <w:bCs w:val="0"/>
          <w:sz w:val="20"/>
          <w:szCs w:val="20"/>
        </w:rPr>
        <w:t>Χρονική Διάρκεια Σύμβασης</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 xml:space="preserve">Η διάρκεια της σύμβασης θα είναι </w:t>
      </w:r>
      <w:r w:rsidRPr="001A14D1">
        <w:rPr>
          <w:rStyle w:val="21"/>
          <w:rFonts w:ascii="Arial" w:hAnsi="Arial" w:cs="Arial"/>
          <w:sz w:val="20"/>
          <w:szCs w:val="20"/>
        </w:rPr>
        <w:t>εξάμηνη</w:t>
      </w:r>
      <w:r w:rsidRPr="001A14D1">
        <w:rPr>
          <w:rFonts w:ascii="Arial" w:hAnsi="Arial" w:cs="Arial"/>
          <w:sz w:val="20"/>
          <w:szCs w:val="20"/>
        </w:rPr>
        <w:t>. Η υπό σύναψη σύμβαση μετά την επιτυχή λήξη της, έπειτα από στάθμιση των αναγκών του έργου δύναται να ανανεωθεί. Η ημερομηνία λήξης της υπό σύναψης σύμβασης και των τυχόν ανανεώσεων αυτής σε κάθε περίπτωση δεν θα μπορεί να ξεπερνά την ημερομηνία παράδοσης των παραδοτέων, σύμφωνα με το εγκεκριμένο τεχνικό δελτίο έργου, ως ισχύει.</w:t>
      </w:r>
    </w:p>
    <w:p w:rsidR="001A14D1" w:rsidRPr="0072168F" w:rsidRDefault="001A14D1" w:rsidP="001A14D1">
      <w:pPr>
        <w:keepNext/>
        <w:keepLines/>
        <w:spacing w:line="360" w:lineRule="auto"/>
        <w:jc w:val="both"/>
        <w:rPr>
          <w:rFonts w:ascii="Arial" w:hAnsi="Arial" w:cs="Arial"/>
          <w:b/>
          <w:sz w:val="20"/>
          <w:szCs w:val="20"/>
          <w:u w:val="single"/>
        </w:rPr>
      </w:pPr>
    </w:p>
    <w:p w:rsidR="00D26E4B" w:rsidRPr="001A14D1" w:rsidRDefault="00D26E4B" w:rsidP="001A14D1">
      <w:pPr>
        <w:keepNext/>
        <w:keepLines/>
        <w:spacing w:line="360" w:lineRule="auto"/>
        <w:jc w:val="both"/>
        <w:rPr>
          <w:rFonts w:ascii="Arial" w:hAnsi="Arial" w:cs="Arial"/>
          <w:sz w:val="20"/>
          <w:szCs w:val="20"/>
          <w:u w:val="single"/>
        </w:rPr>
      </w:pPr>
      <w:r w:rsidRPr="001A14D1">
        <w:rPr>
          <w:rFonts w:ascii="Arial" w:hAnsi="Arial" w:cs="Arial"/>
          <w:b/>
          <w:sz w:val="20"/>
          <w:szCs w:val="20"/>
          <w:u w:val="single"/>
        </w:rPr>
        <w:t>Κ1.3</w:t>
      </w:r>
      <w:r w:rsidRPr="001A14D1">
        <w:rPr>
          <w:rFonts w:ascii="Arial" w:hAnsi="Arial" w:cs="Arial"/>
          <w:sz w:val="20"/>
          <w:szCs w:val="20"/>
          <w:u w:val="single"/>
        </w:rPr>
        <w:t xml:space="preserve"> </w:t>
      </w:r>
      <w:r w:rsidRPr="001A14D1">
        <w:rPr>
          <w:rStyle w:val="23"/>
          <w:rFonts w:ascii="Arial" w:hAnsi="Arial" w:cs="Arial"/>
          <w:b w:val="0"/>
          <w:bCs w:val="0"/>
          <w:sz w:val="20"/>
          <w:szCs w:val="20"/>
        </w:rPr>
        <w:t>Αμοιβή - Τρόπος Πληρωμής</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 xml:space="preserve">Η συνολική αμοιβή για τη χρονική διάρκεια της σύμβασης προσδιορίζεται </w:t>
      </w:r>
      <w:r w:rsidRPr="001A14D1">
        <w:rPr>
          <w:rStyle w:val="21"/>
          <w:rFonts w:ascii="Arial" w:hAnsi="Arial" w:cs="Arial"/>
          <w:sz w:val="20"/>
          <w:szCs w:val="20"/>
        </w:rPr>
        <w:t>έως 10.</w:t>
      </w:r>
      <w:r w:rsidR="00165213" w:rsidRPr="001A14D1">
        <w:rPr>
          <w:rStyle w:val="21"/>
          <w:rFonts w:ascii="Arial" w:hAnsi="Arial" w:cs="Arial"/>
          <w:sz w:val="20"/>
          <w:szCs w:val="20"/>
        </w:rPr>
        <w:t>50</w:t>
      </w:r>
      <w:r w:rsidRPr="001A14D1">
        <w:rPr>
          <w:rStyle w:val="21"/>
          <w:rFonts w:ascii="Arial" w:hAnsi="Arial" w:cs="Arial"/>
          <w:sz w:val="20"/>
          <w:szCs w:val="20"/>
        </w:rPr>
        <w:t xml:space="preserve">0 € (συμπεριλαμβανομένου ΦΠΑ) </w:t>
      </w:r>
      <w:r w:rsidRPr="001A14D1">
        <w:rPr>
          <w:rFonts w:ascii="Arial" w:hAnsi="Arial" w:cs="Arial"/>
          <w:sz w:val="20"/>
          <w:szCs w:val="20"/>
        </w:rPr>
        <w:t>και θα είναι ανάλογη της εξειδίκευσης, της εμπειρίας και της διάρκειας απασχόλησης του συνεργάτη.</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Σε κάθε περίπτωση το άθροισμα της αμοιβής του συνεργάτη με τις αμοιβές των υπολοίπων συνεργατών που υλοποιούν μαζί με τον συνεργάτη τα αντίστοιχα παραδοτέα του έργου δεν μπορεί να ξεπερνά το ύψος του εγκεκριμένου προϋπολογισμού αυτών.</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Η συμφωνηθείσα αμοιβή είναι δυνατόν να καταβάλλεται και τμηματικά, ανάλογα με την πρόοδο εκτέλεσης και την κατά τμήματα παράδοση του έργου, υπό τον όρο ύπαρξης διαθέσιμου ταμειακού υπολοίπου στο έργο, μετά από πιστοποίηση και εντολή του Υπευθύνου του έργου και την προσκόμιση όλων των απαιτούμενων δικαιολογητικών για τη πληρωμή.</w:t>
      </w:r>
    </w:p>
    <w:p w:rsidR="001A14D1" w:rsidRPr="0072168F" w:rsidRDefault="001A14D1" w:rsidP="001A14D1">
      <w:pPr>
        <w:keepNext/>
        <w:keepLines/>
        <w:spacing w:line="360" w:lineRule="auto"/>
        <w:ind w:left="620" w:hanging="620"/>
        <w:jc w:val="both"/>
        <w:rPr>
          <w:rFonts w:ascii="Arial" w:hAnsi="Arial" w:cs="Arial"/>
          <w:b/>
          <w:sz w:val="20"/>
          <w:szCs w:val="20"/>
          <w:u w:val="single"/>
        </w:rPr>
      </w:pPr>
    </w:p>
    <w:p w:rsidR="00D26E4B" w:rsidRPr="001A14D1" w:rsidRDefault="00D26E4B" w:rsidP="001A14D1">
      <w:pPr>
        <w:keepNext/>
        <w:keepLines/>
        <w:spacing w:line="360" w:lineRule="auto"/>
        <w:ind w:left="620" w:hanging="620"/>
        <w:jc w:val="both"/>
        <w:rPr>
          <w:rFonts w:ascii="Arial" w:hAnsi="Arial" w:cs="Arial"/>
          <w:sz w:val="20"/>
          <w:szCs w:val="20"/>
        </w:rPr>
      </w:pPr>
      <w:r w:rsidRPr="001A14D1">
        <w:rPr>
          <w:rFonts w:ascii="Arial" w:hAnsi="Arial" w:cs="Arial"/>
          <w:b/>
          <w:sz w:val="20"/>
          <w:szCs w:val="20"/>
          <w:u w:val="single"/>
        </w:rPr>
        <w:t>Κ1.4</w:t>
      </w:r>
      <w:r w:rsidRPr="001A14D1">
        <w:rPr>
          <w:rFonts w:ascii="Arial" w:hAnsi="Arial" w:cs="Arial"/>
          <w:sz w:val="20"/>
          <w:szCs w:val="20"/>
          <w:u w:val="single"/>
        </w:rPr>
        <w:t xml:space="preserve"> </w:t>
      </w:r>
      <w:r w:rsidRPr="001A14D1">
        <w:rPr>
          <w:rStyle w:val="23"/>
          <w:rFonts w:ascii="Arial" w:hAnsi="Arial" w:cs="Arial"/>
          <w:b w:val="0"/>
          <w:bCs w:val="0"/>
          <w:sz w:val="20"/>
          <w:szCs w:val="20"/>
        </w:rPr>
        <w:t>Υλοποίηση έργου - Παραδοτέα Συνεργάτη - Χρονοδιάγραμμα Υποβολής Παραδοτέων - Παραλαβή</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Ο/Η συνεργάτης θα εκτελέσει το έργο αυτοπροσώπως στους χώρους και στις εγκαταστάσεις του ΤΕΙ Αθήνας.</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 xml:space="preserve">Επίσης, θα έχει την υποχρέωση να συνεργάζεται με τον Υπεύθυνο Έργου και τα υπόλοιπα μέλη της ομάδας έργου στην οποία θα ενταχθεί. Στις περιπτώσεις που αιτιολογημένα και με τη σύμφωνη γνώμη του Υπεύθυνου του Έργου απαιτείται μετακίνηση του συνεργάτη, τα έξοδα καλύπτονται από τον προϋπολογισμό του έργου, υπό τους όρους που θα ορίζονται </w:t>
      </w:r>
      <w:r w:rsidRPr="001A14D1">
        <w:rPr>
          <w:rFonts w:ascii="Arial" w:hAnsi="Arial" w:cs="Arial"/>
          <w:sz w:val="20"/>
          <w:szCs w:val="20"/>
        </w:rPr>
        <w:lastRenderedPageBreak/>
        <w:t>ειδικότερα στη σύμβαση.</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Για το έργο που αναλαμβάνει να εκτελέσει ο/η συνεργάτης, όπως αυτό περιγράφεται παραπάνω στην παράγραφο Κ.1.1, ο/η συνεργάτης υποχρεούται να υποβάλλει μηνιαίες εκθέσεις παραχθέντος έργου. Ο Υπεύθυνος του Έργου που παρακολουθεί, ελέγχει και πιστοποιεί -είτε ολικά είτε κατά τμήματα - την ποιοτική και ποσοτική εκτέλεση του έργου του συνεργάτη, εγκρίνει και υπογράφει την αντίστοιχη έκθεση παραχθέντος έργου που έχει υποβάλλει. Η ανεπιφύλακτη υπογραφή από τον Υπεύθυνο του Έργου της έκθεσης παραχθέντος έργου υπέχει θέση πρακτικού παραλαβής και βεβαίωσης καλής εκτέλεσης του έργου που εκτέλεσε ο συνεργάτης.</w:t>
      </w:r>
    </w:p>
    <w:p w:rsidR="001A14D1" w:rsidRPr="0072168F" w:rsidRDefault="001A14D1" w:rsidP="001A14D1">
      <w:pPr>
        <w:keepNext/>
        <w:keepLines/>
        <w:spacing w:line="360" w:lineRule="auto"/>
        <w:rPr>
          <w:rFonts w:ascii="Arial" w:hAnsi="Arial" w:cs="Arial"/>
          <w:b/>
          <w:sz w:val="20"/>
          <w:szCs w:val="20"/>
          <w:u w:val="single"/>
        </w:rPr>
      </w:pPr>
    </w:p>
    <w:p w:rsidR="00D26E4B" w:rsidRPr="001A14D1" w:rsidRDefault="00D26E4B" w:rsidP="001A14D1">
      <w:pPr>
        <w:keepNext/>
        <w:keepLines/>
        <w:spacing w:line="360" w:lineRule="auto"/>
        <w:rPr>
          <w:rFonts w:ascii="Arial" w:hAnsi="Arial" w:cs="Arial"/>
          <w:sz w:val="20"/>
          <w:szCs w:val="20"/>
          <w:u w:val="single"/>
        </w:rPr>
      </w:pPr>
      <w:r w:rsidRPr="001A14D1">
        <w:rPr>
          <w:rFonts w:ascii="Arial" w:hAnsi="Arial" w:cs="Arial"/>
          <w:b/>
          <w:sz w:val="20"/>
          <w:szCs w:val="20"/>
          <w:u w:val="single"/>
        </w:rPr>
        <w:t>Κ1.5</w:t>
      </w:r>
      <w:r w:rsidRPr="001A14D1">
        <w:rPr>
          <w:rFonts w:ascii="Arial" w:hAnsi="Arial" w:cs="Arial"/>
          <w:sz w:val="20"/>
          <w:szCs w:val="20"/>
          <w:u w:val="single"/>
        </w:rPr>
        <w:t xml:space="preserve"> </w:t>
      </w:r>
      <w:r w:rsidRPr="001A14D1">
        <w:rPr>
          <w:rStyle w:val="23"/>
          <w:rFonts w:ascii="Arial" w:hAnsi="Arial" w:cs="Arial"/>
          <w:b w:val="0"/>
          <w:bCs w:val="0"/>
          <w:sz w:val="20"/>
          <w:szCs w:val="20"/>
        </w:rPr>
        <w:t>Απαιτούμενα Προσόντα</w:t>
      </w:r>
    </w:p>
    <w:p w:rsidR="00337D1B" w:rsidRPr="001A14D1" w:rsidRDefault="00337D1B" w:rsidP="001A14D1">
      <w:pPr>
        <w:pStyle w:val="ListParagraph"/>
        <w:numPr>
          <w:ilvl w:val="0"/>
          <w:numId w:val="13"/>
        </w:numPr>
        <w:spacing w:line="360" w:lineRule="auto"/>
        <w:ind w:left="426" w:hanging="426"/>
        <w:jc w:val="both"/>
        <w:rPr>
          <w:rFonts w:ascii="Arial" w:hAnsi="Arial" w:cs="Arial"/>
          <w:sz w:val="20"/>
          <w:szCs w:val="20"/>
          <w:lang w:val="el-GR"/>
        </w:rPr>
      </w:pPr>
      <w:r w:rsidRPr="001A14D1">
        <w:rPr>
          <w:rFonts w:ascii="Arial" w:hAnsi="Arial" w:cs="Arial"/>
          <w:sz w:val="20"/>
          <w:szCs w:val="20"/>
          <w:lang w:val="el-GR"/>
        </w:rPr>
        <w:t xml:space="preserve">Πτυχίο Μηχανικού Πληροφορικής </w:t>
      </w:r>
      <w:r w:rsidR="00FC7141" w:rsidRPr="001A14D1">
        <w:rPr>
          <w:rFonts w:ascii="Arial" w:hAnsi="Arial" w:cs="Arial"/>
          <w:sz w:val="20"/>
          <w:szCs w:val="20"/>
          <w:lang w:val="el-GR"/>
        </w:rPr>
        <w:t xml:space="preserve">ΤΕ </w:t>
      </w:r>
      <w:r w:rsidRPr="001A14D1">
        <w:rPr>
          <w:rFonts w:ascii="Arial" w:hAnsi="Arial" w:cs="Arial"/>
          <w:sz w:val="20"/>
          <w:szCs w:val="20"/>
          <w:lang w:val="el-GR"/>
        </w:rPr>
        <w:t xml:space="preserve">της ημεδαπής ή ισότιμο πτυχίο της αλλοδαπής </w:t>
      </w:r>
    </w:p>
    <w:p w:rsidR="005D63E3" w:rsidRPr="001A14D1" w:rsidRDefault="005D63E3" w:rsidP="001A14D1">
      <w:pPr>
        <w:pStyle w:val="ListParagraph"/>
        <w:numPr>
          <w:ilvl w:val="0"/>
          <w:numId w:val="13"/>
        </w:numPr>
        <w:spacing w:line="360" w:lineRule="auto"/>
        <w:ind w:left="426" w:hanging="426"/>
        <w:jc w:val="both"/>
        <w:rPr>
          <w:rFonts w:ascii="Arial" w:hAnsi="Arial" w:cs="Arial"/>
          <w:sz w:val="20"/>
          <w:szCs w:val="20"/>
          <w:lang w:val="el-GR"/>
        </w:rPr>
      </w:pPr>
      <w:r w:rsidRPr="001A14D1">
        <w:rPr>
          <w:rFonts w:ascii="Arial" w:hAnsi="Arial" w:cs="Arial"/>
          <w:sz w:val="20"/>
          <w:szCs w:val="20"/>
          <w:lang w:val="el-GR"/>
        </w:rPr>
        <w:t>Εργασιακή εμπειρία τ</w:t>
      </w:r>
      <w:r w:rsidR="00337D1B" w:rsidRPr="001A14D1">
        <w:rPr>
          <w:rFonts w:ascii="Arial" w:hAnsi="Arial" w:cs="Arial"/>
          <w:sz w:val="20"/>
          <w:szCs w:val="20"/>
          <w:lang w:val="el-GR"/>
        </w:rPr>
        <w:t xml:space="preserve">ουλάχιστον </w:t>
      </w:r>
      <w:r w:rsidR="006F1795" w:rsidRPr="001A14D1">
        <w:rPr>
          <w:rFonts w:ascii="Arial" w:hAnsi="Arial" w:cs="Arial"/>
          <w:sz w:val="20"/>
          <w:szCs w:val="20"/>
          <w:lang w:val="el-GR"/>
        </w:rPr>
        <w:t>πέντε (5</w:t>
      </w:r>
      <w:r w:rsidR="00337D1B" w:rsidRPr="001A14D1">
        <w:rPr>
          <w:rFonts w:ascii="Arial" w:hAnsi="Arial" w:cs="Arial"/>
          <w:sz w:val="20"/>
          <w:szCs w:val="20"/>
          <w:lang w:val="el-GR"/>
        </w:rPr>
        <w:t>) ετών σε οργανωτικές/διοικητικές/υποστηρικτικές δραστηριότητες υλοποίησης έργων τ</w:t>
      </w:r>
      <w:r w:rsidR="005E79B0" w:rsidRPr="001A14D1">
        <w:rPr>
          <w:rFonts w:ascii="Arial" w:hAnsi="Arial" w:cs="Arial"/>
          <w:sz w:val="20"/>
          <w:szCs w:val="20"/>
          <w:lang w:val="el-GR"/>
        </w:rPr>
        <w:t xml:space="preserve">ου Πανελλήνιου Σχολικού Δικτύου </w:t>
      </w:r>
    </w:p>
    <w:p w:rsidR="005D63E3" w:rsidRPr="001A14D1" w:rsidRDefault="005D63E3" w:rsidP="001A14D1">
      <w:pPr>
        <w:pStyle w:val="ListParagraph"/>
        <w:numPr>
          <w:ilvl w:val="0"/>
          <w:numId w:val="13"/>
        </w:numPr>
        <w:spacing w:line="360" w:lineRule="auto"/>
        <w:ind w:left="426" w:hanging="426"/>
        <w:jc w:val="both"/>
        <w:rPr>
          <w:rFonts w:ascii="Arial" w:hAnsi="Arial" w:cs="Arial"/>
          <w:sz w:val="20"/>
          <w:szCs w:val="20"/>
        </w:rPr>
      </w:pPr>
      <w:proofErr w:type="spellStart"/>
      <w:r w:rsidRPr="001A14D1">
        <w:rPr>
          <w:rFonts w:ascii="Arial" w:hAnsi="Arial" w:cs="Arial"/>
          <w:sz w:val="20"/>
          <w:szCs w:val="20"/>
        </w:rPr>
        <w:t>Καλή</w:t>
      </w:r>
      <w:proofErr w:type="spellEnd"/>
      <w:r w:rsidRPr="001A14D1">
        <w:rPr>
          <w:rFonts w:ascii="Arial" w:hAnsi="Arial" w:cs="Arial"/>
          <w:sz w:val="20"/>
          <w:szCs w:val="20"/>
        </w:rPr>
        <w:t xml:space="preserve"> </w:t>
      </w:r>
      <w:proofErr w:type="spellStart"/>
      <w:r w:rsidR="00337D1B" w:rsidRPr="001A14D1">
        <w:rPr>
          <w:rFonts w:ascii="Arial" w:hAnsi="Arial" w:cs="Arial"/>
          <w:sz w:val="20"/>
          <w:szCs w:val="20"/>
        </w:rPr>
        <w:t>γνώση</w:t>
      </w:r>
      <w:proofErr w:type="spellEnd"/>
      <w:r w:rsidRPr="001A14D1">
        <w:rPr>
          <w:rFonts w:ascii="Arial" w:hAnsi="Arial" w:cs="Arial"/>
          <w:sz w:val="20"/>
          <w:szCs w:val="20"/>
        </w:rPr>
        <w:t xml:space="preserve"> </w:t>
      </w:r>
      <w:proofErr w:type="spellStart"/>
      <w:r w:rsidR="00337D1B" w:rsidRPr="001A14D1">
        <w:rPr>
          <w:rFonts w:ascii="Arial" w:hAnsi="Arial" w:cs="Arial"/>
          <w:sz w:val="20"/>
          <w:szCs w:val="20"/>
        </w:rPr>
        <w:t>Αγγλικών</w:t>
      </w:r>
      <w:proofErr w:type="spellEnd"/>
    </w:p>
    <w:p w:rsidR="00337D1B" w:rsidRPr="001A14D1" w:rsidRDefault="00337D1B" w:rsidP="001A14D1">
      <w:pPr>
        <w:pStyle w:val="ListParagraph"/>
        <w:numPr>
          <w:ilvl w:val="0"/>
          <w:numId w:val="13"/>
        </w:numPr>
        <w:spacing w:line="360" w:lineRule="auto"/>
        <w:ind w:left="426" w:hanging="426"/>
        <w:jc w:val="both"/>
        <w:rPr>
          <w:rFonts w:ascii="Arial" w:hAnsi="Arial" w:cs="Arial"/>
          <w:sz w:val="20"/>
          <w:szCs w:val="20"/>
          <w:lang w:val="el-GR"/>
        </w:rPr>
      </w:pPr>
      <w:r w:rsidRPr="001A14D1">
        <w:rPr>
          <w:rFonts w:ascii="Arial" w:hAnsi="Arial" w:cs="Arial"/>
          <w:sz w:val="20"/>
          <w:szCs w:val="20"/>
          <w:lang w:val="el-GR"/>
        </w:rPr>
        <w:t>Εκπληρωμένες στρατιωτικές υποχρεώσεις (αφορά τους άρρενες υποψηφίους)</w:t>
      </w:r>
    </w:p>
    <w:p w:rsidR="001A14D1" w:rsidRPr="0072168F" w:rsidRDefault="001A14D1" w:rsidP="001A14D1">
      <w:pPr>
        <w:keepNext/>
        <w:keepLines/>
        <w:spacing w:line="360" w:lineRule="auto"/>
        <w:rPr>
          <w:rFonts w:ascii="Arial" w:hAnsi="Arial" w:cs="Arial"/>
          <w:b/>
          <w:sz w:val="20"/>
          <w:szCs w:val="20"/>
          <w:u w:val="single"/>
        </w:rPr>
      </w:pPr>
    </w:p>
    <w:p w:rsidR="00D26E4B" w:rsidRPr="001A14D1" w:rsidRDefault="00D26E4B" w:rsidP="001A14D1">
      <w:pPr>
        <w:keepNext/>
        <w:keepLines/>
        <w:spacing w:line="360" w:lineRule="auto"/>
        <w:rPr>
          <w:rFonts w:ascii="Arial" w:hAnsi="Arial" w:cs="Arial"/>
          <w:sz w:val="20"/>
          <w:szCs w:val="20"/>
          <w:u w:val="single"/>
        </w:rPr>
      </w:pPr>
      <w:r w:rsidRPr="001A14D1">
        <w:rPr>
          <w:rFonts w:ascii="Arial" w:hAnsi="Arial" w:cs="Arial"/>
          <w:b/>
          <w:sz w:val="20"/>
          <w:szCs w:val="20"/>
          <w:u w:val="single"/>
        </w:rPr>
        <w:t>Κ</w:t>
      </w:r>
      <w:r w:rsidR="00387146" w:rsidRPr="001A14D1">
        <w:rPr>
          <w:rFonts w:ascii="Arial" w:hAnsi="Arial" w:cs="Arial"/>
          <w:b/>
          <w:sz w:val="20"/>
          <w:szCs w:val="20"/>
          <w:u w:val="single"/>
        </w:rPr>
        <w:t>1</w:t>
      </w:r>
      <w:r w:rsidRPr="001A14D1">
        <w:rPr>
          <w:rFonts w:ascii="Arial" w:hAnsi="Arial" w:cs="Arial"/>
          <w:b/>
          <w:sz w:val="20"/>
          <w:szCs w:val="20"/>
          <w:u w:val="single"/>
        </w:rPr>
        <w:t>.6</w:t>
      </w:r>
      <w:r w:rsidRPr="001A14D1">
        <w:rPr>
          <w:rFonts w:ascii="Arial" w:hAnsi="Arial" w:cs="Arial"/>
          <w:sz w:val="20"/>
          <w:szCs w:val="20"/>
          <w:u w:val="single"/>
        </w:rPr>
        <w:t xml:space="preserve"> </w:t>
      </w:r>
      <w:r w:rsidRPr="001A14D1">
        <w:rPr>
          <w:rStyle w:val="23"/>
          <w:rFonts w:ascii="Arial" w:hAnsi="Arial" w:cs="Arial"/>
          <w:b w:val="0"/>
          <w:bCs w:val="0"/>
          <w:sz w:val="20"/>
          <w:szCs w:val="20"/>
        </w:rPr>
        <w:t>Επιθυμητά Προσόντα</w:t>
      </w:r>
    </w:p>
    <w:p w:rsidR="006F1795" w:rsidRPr="001A14D1" w:rsidRDefault="005D63E3" w:rsidP="001A14D1">
      <w:pPr>
        <w:pStyle w:val="ListParagraph"/>
        <w:numPr>
          <w:ilvl w:val="0"/>
          <w:numId w:val="13"/>
        </w:numPr>
        <w:spacing w:line="360" w:lineRule="auto"/>
        <w:ind w:left="426" w:hanging="426"/>
        <w:jc w:val="both"/>
        <w:rPr>
          <w:rFonts w:ascii="Arial" w:hAnsi="Arial" w:cs="Arial"/>
          <w:sz w:val="20"/>
          <w:szCs w:val="20"/>
          <w:lang w:val="el-GR"/>
        </w:rPr>
      </w:pPr>
      <w:r w:rsidRPr="001A14D1">
        <w:rPr>
          <w:rFonts w:ascii="Arial" w:hAnsi="Arial" w:cs="Arial"/>
          <w:sz w:val="20"/>
          <w:szCs w:val="20"/>
          <w:lang w:val="el-GR"/>
        </w:rPr>
        <w:t>Εργασιακή εμπειρία σε θέματα υποστήριξης χρηστών πληροφοριακών συστημάτων και υπηρεσιών του Πανελλήνιου Σχολικού Δικτύου (κριτήριο Α1).</w:t>
      </w:r>
    </w:p>
    <w:p w:rsidR="005D63E3" w:rsidRPr="001A14D1" w:rsidRDefault="005D63E3" w:rsidP="001A14D1">
      <w:pPr>
        <w:pStyle w:val="ListParagraph"/>
        <w:numPr>
          <w:ilvl w:val="0"/>
          <w:numId w:val="13"/>
        </w:numPr>
        <w:spacing w:line="360" w:lineRule="auto"/>
        <w:ind w:left="426" w:hanging="426"/>
        <w:jc w:val="both"/>
        <w:rPr>
          <w:rFonts w:ascii="Arial" w:hAnsi="Arial" w:cs="Arial"/>
          <w:sz w:val="20"/>
          <w:szCs w:val="20"/>
          <w:lang w:val="el-GR"/>
        </w:rPr>
      </w:pPr>
      <w:r w:rsidRPr="001A14D1">
        <w:rPr>
          <w:rFonts w:ascii="Arial" w:hAnsi="Arial" w:cs="Arial"/>
          <w:sz w:val="20"/>
          <w:szCs w:val="20"/>
          <w:lang w:val="el-GR"/>
        </w:rPr>
        <w:t xml:space="preserve">Εμπειρία στην υποστήριξη και διαχείριση υπολογιστικών συστημάτων </w:t>
      </w:r>
      <w:r w:rsidR="00A4409B" w:rsidRPr="001A14D1">
        <w:rPr>
          <w:rFonts w:ascii="Arial" w:hAnsi="Arial" w:cs="Arial"/>
          <w:sz w:val="20"/>
          <w:szCs w:val="20"/>
          <w:lang w:val="el-GR"/>
        </w:rPr>
        <w:t xml:space="preserve">και </w:t>
      </w:r>
      <w:r w:rsidR="006F1795" w:rsidRPr="001A14D1">
        <w:rPr>
          <w:rFonts w:ascii="Arial" w:hAnsi="Arial" w:cs="Arial"/>
          <w:sz w:val="20"/>
          <w:szCs w:val="20"/>
          <w:lang w:val="el-GR"/>
        </w:rPr>
        <w:t xml:space="preserve">σε περιβάλλοντα δικτύων μεγάλης κλίμακας </w:t>
      </w:r>
      <w:r w:rsidRPr="001A14D1">
        <w:rPr>
          <w:rFonts w:ascii="Arial" w:hAnsi="Arial" w:cs="Arial"/>
          <w:sz w:val="20"/>
          <w:szCs w:val="20"/>
          <w:lang w:val="el-GR"/>
        </w:rPr>
        <w:t>(κριτήριο Α2).</w:t>
      </w:r>
    </w:p>
    <w:p w:rsidR="00D26E4B" w:rsidRPr="001A14D1" w:rsidRDefault="00D26E4B" w:rsidP="001A14D1">
      <w:pPr>
        <w:pStyle w:val="70"/>
        <w:shd w:val="clear" w:color="auto" w:fill="auto"/>
        <w:spacing w:after="0" w:line="360" w:lineRule="auto"/>
        <w:ind w:firstLine="0"/>
        <w:rPr>
          <w:rFonts w:ascii="Arial" w:hAnsi="Arial" w:cs="Arial"/>
          <w:sz w:val="20"/>
          <w:szCs w:val="20"/>
        </w:rPr>
      </w:pPr>
      <w:r w:rsidRPr="001A14D1">
        <w:rPr>
          <w:rFonts w:ascii="Arial" w:hAnsi="Arial" w:cs="Arial"/>
          <w:sz w:val="20"/>
          <w:szCs w:val="20"/>
        </w:rPr>
        <w:t>Για την πιστοποίηση των ως άνω απαιτούμενων / επιθυμητών προσόντων οι ενδιαφερόμενοι υποχρεούνται να υποβάλλουν τα κατά τους όρους της παρούσας απαιτούμενα δικαιολογητικά.</w:t>
      </w:r>
    </w:p>
    <w:p w:rsidR="001A14D1" w:rsidRPr="0072168F" w:rsidRDefault="001A14D1" w:rsidP="001A14D1">
      <w:pPr>
        <w:keepNext/>
        <w:keepLines/>
        <w:spacing w:line="360" w:lineRule="auto"/>
        <w:rPr>
          <w:rFonts w:ascii="Arial" w:hAnsi="Arial" w:cs="Arial"/>
          <w:b/>
          <w:sz w:val="20"/>
          <w:szCs w:val="20"/>
          <w:u w:val="single"/>
        </w:rPr>
      </w:pPr>
    </w:p>
    <w:p w:rsidR="00D26E4B" w:rsidRPr="001A14D1" w:rsidRDefault="00D26E4B" w:rsidP="001A14D1">
      <w:pPr>
        <w:keepNext/>
        <w:keepLines/>
        <w:spacing w:line="360" w:lineRule="auto"/>
        <w:rPr>
          <w:rFonts w:ascii="Arial" w:hAnsi="Arial" w:cs="Arial"/>
          <w:sz w:val="20"/>
          <w:szCs w:val="20"/>
          <w:u w:val="single"/>
        </w:rPr>
      </w:pPr>
      <w:r w:rsidRPr="001A14D1">
        <w:rPr>
          <w:rFonts w:ascii="Arial" w:hAnsi="Arial" w:cs="Arial"/>
          <w:b/>
          <w:sz w:val="20"/>
          <w:szCs w:val="20"/>
          <w:u w:val="single"/>
        </w:rPr>
        <w:t>Κ</w:t>
      </w:r>
      <w:r w:rsidR="00740D29" w:rsidRPr="001A14D1">
        <w:rPr>
          <w:rFonts w:ascii="Arial" w:hAnsi="Arial" w:cs="Arial"/>
          <w:b/>
          <w:sz w:val="20"/>
          <w:szCs w:val="20"/>
          <w:u w:val="single"/>
        </w:rPr>
        <w:t>1</w:t>
      </w:r>
      <w:r w:rsidRPr="001A14D1">
        <w:rPr>
          <w:rFonts w:ascii="Arial" w:hAnsi="Arial" w:cs="Arial"/>
          <w:b/>
          <w:sz w:val="20"/>
          <w:szCs w:val="20"/>
          <w:u w:val="single"/>
        </w:rPr>
        <w:t>.7</w:t>
      </w:r>
      <w:r w:rsidRPr="001A14D1">
        <w:rPr>
          <w:rFonts w:ascii="Arial" w:hAnsi="Arial" w:cs="Arial"/>
          <w:sz w:val="20"/>
          <w:szCs w:val="20"/>
          <w:u w:val="single"/>
        </w:rPr>
        <w:t xml:space="preserve"> Κριτήρια Α</w:t>
      </w:r>
      <w:r w:rsidR="005D63E3" w:rsidRPr="001A14D1">
        <w:rPr>
          <w:rFonts w:ascii="Arial" w:hAnsi="Arial" w:cs="Arial"/>
          <w:sz w:val="20"/>
          <w:szCs w:val="20"/>
          <w:u w:val="single"/>
        </w:rPr>
        <w:t>ξ</w:t>
      </w:r>
      <w:r w:rsidRPr="001A14D1">
        <w:rPr>
          <w:rFonts w:ascii="Arial" w:hAnsi="Arial" w:cs="Arial"/>
          <w:sz w:val="20"/>
          <w:szCs w:val="20"/>
          <w:u w:val="single"/>
        </w:rPr>
        <w:t>ιολόγησης - Πίνακας Βαθμολόγησης</w:t>
      </w:r>
    </w:p>
    <w:p w:rsidR="00D26E4B" w:rsidRPr="001A14D1" w:rsidRDefault="00D26E4B" w:rsidP="001A14D1">
      <w:pPr>
        <w:spacing w:line="360" w:lineRule="auto"/>
        <w:jc w:val="both"/>
        <w:rPr>
          <w:rFonts w:ascii="Arial" w:hAnsi="Arial" w:cs="Arial"/>
          <w:sz w:val="20"/>
          <w:szCs w:val="20"/>
        </w:rPr>
      </w:pPr>
      <w:r w:rsidRPr="001A14D1">
        <w:rPr>
          <w:rFonts w:ascii="Arial" w:hAnsi="Arial" w:cs="Arial"/>
          <w:sz w:val="20"/>
          <w:szCs w:val="20"/>
        </w:rPr>
        <w:t>Οι προτάσεις των υποψηφίων θα αξιολογηθούν σύμφωνα με τα παρακάτω κριτήρια:</w:t>
      </w:r>
    </w:p>
    <w:p w:rsidR="00D26E4B" w:rsidRPr="001A14D1" w:rsidRDefault="00D26E4B" w:rsidP="001A14D1">
      <w:pPr>
        <w:numPr>
          <w:ilvl w:val="0"/>
          <w:numId w:val="1"/>
        </w:numPr>
        <w:tabs>
          <w:tab w:val="left" w:pos="567"/>
        </w:tabs>
        <w:spacing w:line="360" w:lineRule="auto"/>
        <w:ind w:left="567" w:hanging="567"/>
        <w:jc w:val="both"/>
        <w:rPr>
          <w:rFonts w:ascii="Arial" w:hAnsi="Arial" w:cs="Arial"/>
          <w:sz w:val="20"/>
          <w:szCs w:val="20"/>
        </w:rPr>
      </w:pPr>
      <w:r w:rsidRPr="001A14D1">
        <w:rPr>
          <w:rFonts w:ascii="Arial" w:hAnsi="Arial" w:cs="Arial"/>
          <w:sz w:val="20"/>
          <w:szCs w:val="20"/>
        </w:rPr>
        <w:t xml:space="preserve">Τα «Απαιτούμενα Προσόντα» αποτελούν τις ελάχιστες απαιτήσεις συμμετοχής στην παρούσα πρόσκληση, είναι κριτήρια αποκλεισμού </w:t>
      </w:r>
      <w:r w:rsidRPr="001A14D1">
        <w:rPr>
          <w:rFonts w:ascii="Arial" w:hAnsi="Arial" w:cs="Arial"/>
          <w:sz w:val="20"/>
          <w:szCs w:val="20"/>
          <w:lang w:eastAsia="en-US" w:bidi="en-US"/>
        </w:rPr>
        <w:t>(</w:t>
      </w:r>
      <w:r w:rsidRPr="001A14D1">
        <w:rPr>
          <w:rFonts w:ascii="Arial" w:hAnsi="Arial" w:cs="Arial"/>
          <w:sz w:val="20"/>
          <w:szCs w:val="20"/>
          <w:lang w:val="en-US" w:eastAsia="en-US" w:bidi="en-US"/>
        </w:rPr>
        <w:t>on</w:t>
      </w:r>
      <w:r w:rsidRPr="001A14D1">
        <w:rPr>
          <w:rFonts w:ascii="Arial" w:hAnsi="Arial" w:cs="Arial"/>
          <w:sz w:val="20"/>
          <w:szCs w:val="20"/>
          <w:lang w:eastAsia="en-US" w:bidi="en-US"/>
        </w:rPr>
        <w:t>/</w:t>
      </w:r>
      <w:r w:rsidRPr="001A14D1">
        <w:rPr>
          <w:rFonts w:ascii="Arial" w:hAnsi="Arial" w:cs="Arial"/>
          <w:sz w:val="20"/>
          <w:szCs w:val="20"/>
          <w:lang w:val="en-US" w:eastAsia="en-US" w:bidi="en-US"/>
        </w:rPr>
        <w:t>off</w:t>
      </w:r>
      <w:r w:rsidRPr="001A14D1">
        <w:rPr>
          <w:rFonts w:ascii="Arial" w:hAnsi="Arial" w:cs="Arial"/>
          <w:sz w:val="20"/>
          <w:szCs w:val="20"/>
          <w:lang w:eastAsia="en-US" w:bidi="en-US"/>
        </w:rPr>
        <w:t xml:space="preserve">) </w:t>
      </w:r>
      <w:r w:rsidRPr="001A14D1">
        <w:rPr>
          <w:rFonts w:ascii="Arial" w:hAnsi="Arial" w:cs="Arial"/>
          <w:sz w:val="20"/>
          <w:szCs w:val="20"/>
        </w:rPr>
        <w:t>και δεν βαθμολογούνται.</w:t>
      </w:r>
    </w:p>
    <w:p w:rsidR="00D26E4B" w:rsidRPr="001A14D1" w:rsidRDefault="00D26E4B" w:rsidP="001A14D1">
      <w:pPr>
        <w:numPr>
          <w:ilvl w:val="0"/>
          <w:numId w:val="1"/>
        </w:numPr>
        <w:tabs>
          <w:tab w:val="left" w:pos="567"/>
        </w:tabs>
        <w:spacing w:line="360" w:lineRule="auto"/>
        <w:ind w:left="567" w:hanging="567"/>
        <w:jc w:val="both"/>
        <w:rPr>
          <w:rFonts w:ascii="Arial" w:hAnsi="Arial" w:cs="Arial"/>
          <w:sz w:val="20"/>
          <w:szCs w:val="20"/>
        </w:rPr>
      </w:pPr>
      <w:r w:rsidRPr="001A14D1">
        <w:rPr>
          <w:rFonts w:ascii="Arial" w:hAnsi="Arial" w:cs="Arial"/>
          <w:sz w:val="20"/>
          <w:szCs w:val="20"/>
        </w:rPr>
        <w:t>Τα «Επιθυμητά Προσόντα» βαθμολογούνται σύμφωνα με τον παρακάτω πίνακα:</w:t>
      </w:r>
    </w:p>
    <w:p w:rsidR="00D26E4B" w:rsidRPr="001A14D1" w:rsidRDefault="00D26E4B" w:rsidP="001A14D1">
      <w:pPr>
        <w:tabs>
          <w:tab w:val="left" w:pos="710"/>
        </w:tabs>
        <w:spacing w:line="360" w:lineRule="auto"/>
        <w:ind w:left="360"/>
        <w:jc w:val="both"/>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744"/>
        <w:gridCol w:w="3686"/>
        <w:gridCol w:w="1560"/>
        <w:gridCol w:w="1560"/>
        <w:gridCol w:w="1570"/>
      </w:tblGrid>
      <w:tr w:rsidR="00D26E4B" w:rsidRPr="001A14D1" w:rsidTr="0043313F">
        <w:trPr>
          <w:trHeight w:hRule="exact" w:val="293"/>
          <w:jc w:val="center"/>
        </w:trPr>
        <w:tc>
          <w:tcPr>
            <w:tcW w:w="744" w:type="dxa"/>
            <w:tcBorders>
              <w:top w:val="single" w:sz="4" w:space="0" w:color="auto"/>
              <w:left w:val="single" w:sz="4" w:space="0" w:color="auto"/>
            </w:tcBorders>
            <w:shd w:val="clear" w:color="auto" w:fill="D9D9D9" w:themeFill="background1" w:themeFillShade="D9"/>
            <w:vAlign w:val="center"/>
          </w:tcPr>
          <w:p w:rsidR="00D26E4B" w:rsidRPr="001A14D1" w:rsidRDefault="00D26E4B" w:rsidP="001A14D1">
            <w:pPr>
              <w:framePr w:w="9120" w:wrap="notBeside" w:vAnchor="text" w:hAnchor="text" w:xAlign="center" w:y="1"/>
              <w:spacing w:line="360" w:lineRule="auto"/>
              <w:ind w:left="240"/>
              <w:jc w:val="center"/>
              <w:rPr>
                <w:rFonts w:ascii="Arial" w:hAnsi="Arial" w:cs="Arial"/>
                <w:sz w:val="20"/>
                <w:szCs w:val="20"/>
              </w:rPr>
            </w:pPr>
            <w:r w:rsidRPr="001A14D1">
              <w:rPr>
                <w:rStyle w:val="21"/>
                <w:rFonts w:ascii="Arial" w:hAnsi="Arial" w:cs="Arial"/>
                <w:sz w:val="20"/>
                <w:szCs w:val="20"/>
              </w:rPr>
              <w:lastRenderedPageBreak/>
              <w:t>α/α</w:t>
            </w:r>
          </w:p>
        </w:tc>
        <w:tc>
          <w:tcPr>
            <w:tcW w:w="3686" w:type="dxa"/>
            <w:tcBorders>
              <w:top w:val="single" w:sz="4" w:space="0" w:color="auto"/>
              <w:left w:val="single" w:sz="4" w:space="0" w:color="auto"/>
            </w:tcBorders>
            <w:shd w:val="clear" w:color="auto" w:fill="D9D9D9" w:themeFill="background1" w:themeFillShade="D9"/>
            <w:vAlign w:val="center"/>
          </w:tcPr>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ΕΠΙΘΥΜΗΤΑ ΠΡΟΣΟΝΤΑ</w:t>
            </w:r>
          </w:p>
        </w:tc>
        <w:tc>
          <w:tcPr>
            <w:tcW w:w="4690"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ΒΑΘΜΟΛΟΓΙΑ</w:t>
            </w:r>
          </w:p>
        </w:tc>
      </w:tr>
      <w:tr w:rsidR="00D26E4B" w:rsidRPr="001A14D1" w:rsidTr="0043313F">
        <w:trPr>
          <w:trHeight w:hRule="exact" w:val="571"/>
          <w:jc w:val="center"/>
        </w:trPr>
        <w:tc>
          <w:tcPr>
            <w:tcW w:w="744" w:type="dxa"/>
            <w:tcBorders>
              <w:top w:val="single" w:sz="4" w:space="0" w:color="auto"/>
              <w:left w:val="single" w:sz="4" w:space="0" w:color="auto"/>
            </w:tcBorders>
            <w:shd w:val="clear" w:color="auto" w:fill="D9D9D9" w:themeFill="background1" w:themeFillShade="D9"/>
            <w:vAlign w:val="center"/>
          </w:tcPr>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lang w:val="en-US" w:eastAsia="en-US" w:bidi="en-US"/>
              </w:rPr>
              <w:t>A.</w:t>
            </w:r>
          </w:p>
        </w:tc>
        <w:tc>
          <w:tcPr>
            <w:tcW w:w="3686" w:type="dxa"/>
            <w:tcBorders>
              <w:top w:val="single" w:sz="4" w:space="0" w:color="auto"/>
              <w:left w:val="single" w:sz="4" w:space="0" w:color="auto"/>
            </w:tcBorders>
            <w:shd w:val="clear" w:color="auto" w:fill="D9D9D9" w:themeFill="background1" w:themeFillShade="D9"/>
            <w:vAlign w:val="center"/>
          </w:tcPr>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ΕΜΠΕΡΙΑ</w:t>
            </w:r>
          </w:p>
        </w:tc>
        <w:tc>
          <w:tcPr>
            <w:tcW w:w="1560" w:type="dxa"/>
            <w:tcBorders>
              <w:top w:val="single" w:sz="4" w:space="0" w:color="auto"/>
              <w:left w:val="single" w:sz="4" w:space="0" w:color="auto"/>
            </w:tcBorders>
            <w:shd w:val="clear" w:color="auto" w:fill="D9D9D9" w:themeFill="background1" w:themeFillShade="D9"/>
            <w:vAlign w:val="center"/>
          </w:tcPr>
          <w:p w:rsidR="006F1795" w:rsidRPr="001A14D1" w:rsidRDefault="00D26E4B"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 xml:space="preserve">Εμπειρία </w:t>
            </w:r>
          </w:p>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 xml:space="preserve">έως </w:t>
            </w:r>
            <w:r w:rsidR="006F1795" w:rsidRPr="001A14D1">
              <w:rPr>
                <w:rStyle w:val="21"/>
                <w:rFonts w:ascii="Arial" w:hAnsi="Arial" w:cs="Arial"/>
                <w:sz w:val="20"/>
                <w:szCs w:val="20"/>
              </w:rPr>
              <w:t>5</w:t>
            </w:r>
            <w:r w:rsidRPr="001A14D1">
              <w:rPr>
                <w:rStyle w:val="21"/>
                <w:rFonts w:ascii="Arial" w:hAnsi="Arial" w:cs="Arial"/>
                <w:sz w:val="20"/>
                <w:szCs w:val="20"/>
              </w:rPr>
              <w:t xml:space="preserve"> έτος</w:t>
            </w:r>
          </w:p>
        </w:tc>
        <w:tc>
          <w:tcPr>
            <w:tcW w:w="1560" w:type="dxa"/>
            <w:tcBorders>
              <w:top w:val="single" w:sz="4" w:space="0" w:color="auto"/>
              <w:left w:val="single" w:sz="4" w:space="0" w:color="auto"/>
            </w:tcBorders>
            <w:shd w:val="clear" w:color="auto" w:fill="D9D9D9" w:themeFill="background1" w:themeFillShade="D9"/>
            <w:vAlign w:val="center"/>
          </w:tcPr>
          <w:p w:rsidR="006F1795" w:rsidRPr="001A14D1" w:rsidRDefault="00D26E4B"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 xml:space="preserve">Εμπειρία </w:t>
            </w:r>
          </w:p>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&gt;</w:t>
            </w:r>
            <w:r w:rsidR="006F1795" w:rsidRPr="001A14D1">
              <w:rPr>
                <w:rStyle w:val="21"/>
                <w:rFonts w:ascii="Arial" w:hAnsi="Arial" w:cs="Arial"/>
                <w:sz w:val="20"/>
                <w:szCs w:val="20"/>
              </w:rPr>
              <w:t>5</w:t>
            </w:r>
            <w:r w:rsidRPr="001A14D1">
              <w:rPr>
                <w:rStyle w:val="21"/>
                <w:rFonts w:ascii="Arial" w:hAnsi="Arial" w:cs="Arial"/>
                <w:sz w:val="20"/>
                <w:szCs w:val="20"/>
              </w:rPr>
              <w:t xml:space="preserve"> έως </w:t>
            </w:r>
            <w:r w:rsidR="006F1795" w:rsidRPr="001A14D1">
              <w:rPr>
                <w:rStyle w:val="21"/>
                <w:rFonts w:ascii="Arial" w:hAnsi="Arial" w:cs="Arial"/>
                <w:sz w:val="20"/>
                <w:szCs w:val="20"/>
              </w:rPr>
              <w:t>7</w:t>
            </w:r>
            <w:r w:rsidRPr="001A14D1">
              <w:rPr>
                <w:rStyle w:val="21"/>
                <w:rFonts w:ascii="Arial" w:hAnsi="Arial" w:cs="Arial"/>
                <w:sz w:val="20"/>
                <w:szCs w:val="20"/>
              </w:rPr>
              <w:t xml:space="preserve"> έτη</w:t>
            </w:r>
          </w:p>
        </w:tc>
        <w:tc>
          <w:tcPr>
            <w:tcW w:w="1570" w:type="dxa"/>
            <w:tcBorders>
              <w:top w:val="single" w:sz="4" w:space="0" w:color="auto"/>
              <w:left w:val="single" w:sz="4" w:space="0" w:color="auto"/>
              <w:right w:val="single" w:sz="4" w:space="0" w:color="auto"/>
            </w:tcBorders>
            <w:shd w:val="clear" w:color="auto" w:fill="D9D9D9" w:themeFill="background1" w:themeFillShade="D9"/>
            <w:vAlign w:val="center"/>
          </w:tcPr>
          <w:p w:rsidR="006F1795" w:rsidRPr="001A14D1" w:rsidRDefault="00D26E4B" w:rsidP="001A14D1">
            <w:pPr>
              <w:framePr w:w="9120" w:wrap="notBeside" w:vAnchor="text" w:hAnchor="text" w:xAlign="center" w:y="1"/>
              <w:spacing w:line="360" w:lineRule="auto"/>
              <w:ind w:left="400"/>
              <w:jc w:val="center"/>
              <w:rPr>
                <w:rStyle w:val="21"/>
                <w:rFonts w:ascii="Arial" w:hAnsi="Arial" w:cs="Arial"/>
                <w:sz w:val="20"/>
                <w:szCs w:val="20"/>
              </w:rPr>
            </w:pPr>
            <w:r w:rsidRPr="001A14D1">
              <w:rPr>
                <w:rStyle w:val="21"/>
                <w:rFonts w:ascii="Arial" w:hAnsi="Arial" w:cs="Arial"/>
                <w:sz w:val="20"/>
                <w:szCs w:val="20"/>
              </w:rPr>
              <w:t xml:space="preserve">Εμπειρία </w:t>
            </w:r>
          </w:p>
          <w:p w:rsidR="00D26E4B" w:rsidRPr="001A14D1" w:rsidRDefault="00D26E4B" w:rsidP="001A14D1">
            <w:pPr>
              <w:framePr w:w="9120" w:wrap="notBeside" w:vAnchor="text" w:hAnchor="text" w:xAlign="center" w:y="1"/>
              <w:spacing w:line="360" w:lineRule="auto"/>
              <w:ind w:left="400"/>
              <w:jc w:val="center"/>
              <w:rPr>
                <w:rFonts w:ascii="Arial" w:hAnsi="Arial" w:cs="Arial"/>
                <w:sz w:val="20"/>
                <w:szCs w:val="20"/>
              </w:rPr>
            </w:pPr>
            <w:r w:rsidRPr="001A14D1">
              <w:rPr>
                <w:rStyle w:val="21"/>
                <w:rFonts w:ascii="Arial" w:hAnsi="Arial" w:cs="Arial"/>
                <w:sz w:val="20"/>
                <w:szCs w:val="20"/>
              </w:rPr>
              <w:t xml:space="preserve">&gt; </w:t>
            </w:r>
            <w:r w:rsidR="006F1795" w:rsidRPr="001A14D1">
              <w:rPr>
                <w:rStyle w:val="21"/>
                <w:rFonts w:ascii="Arial" w:hAnsi="Arial" w:cs="Arial"/>
                <w:sz w:val="20"/>
                <w:szCs w:val="20"/>
              </w:rPr>
              <w:t>7</w:t>
            </w:r>
            <w:r w:rsidRPr="001A14D1">
              <w:rPr>
                <w:rStyle w:val="21"/>
                <w:rFonts w:ascii="Arial" w:hAnsi="Arial" w:cs="Arial"/>
                <w:sz w:val="20"/>
                <w:szCs w:val="20"/>
              </w:rPr>
              <w:t xml:space="preserve"> έτη</w:t>
            </w:r>
          </w:p>
        </w:tc>
      </w:tr>
      <w:tr w:rsidR="00D26E4B" w:rsidRPr="001A14D1" w:rsidTr="0043313F">
        <w:trPr>
          <w:trHeight w:hRule="exact" w:val="1003"/>
          <w:jc w:val="center"/>
        </w:trPr>
        <w:tc>
          <w:tcPr>
            <w:tcW w:w="744" w:type="dxa"/>
            <w:tcBorders>
              <w:top w:val="single" w:sz="4" w:space="0" w:color="auto"/>
              <w:left w:val="single" w:sz="4" w:space="0" w:color="auto"/>
            </w:tcBorders>
            <w:shd w:val="clear" w:color="auto" w:fill="FFFFFF"/>
            <w:vAlign w:val="center"/>
          </w:tcPr>
          <w:p w:rsidR="00D26E4B" w:rsidRPr="001A14D1" w:rsidRDefault="00D26E4B" w:rsidP="001A14D1">
            <w:pPr>
              <w:framePr w:w="9120" w:wrap="notBeside" w:vAnchor="text" w:hAnchor="text" w:xAlign="center" w:y="1"/>
              <w:spacing w:line="360" w:lineRule="auto"/>
              <w:ind w:right="260"/>
              <w:jc w:val="right"/>
              <w:rPr>
                <w:rFonts w:ascii="Arial" w:hAnsi="Arial" w:cs="Arial"/>
                <w:sz w:val="20"/>
                <w:szCs w:val="20"/>
              </w:rPr>
            </w:pPr>
            <w:r w:rsidRPr="001A14D1">
              <w:rPr>
                <w:rStyle w:val="20"/>
                <w:rFonts w:ascii="Arial" w:hAnsi="Arial" w:cs="Arial"/>
                <w:sz w:val="20"/>
                <w:szCs w:val="20"/>
              </w:rPr>
              <w:t>Α1</w:t>
            </w:r>
          </w:p>
        </w:tc>
        <w:tc>
          <w:tcPr>
            <w:tcW w:w="3686" w:type="dxa"/>
            <w:tcBorders>
              <w:top w:val="single" w:sz="4" w:space="0" w:color="auto"/>
              <w:left w:val="single" w:sz="4" w:space="0" w:color="auto"/>
            </w:tcBorders>
            <w:shd w:val="clear" w:color="auto" w:fill="FFFFFF"/>
            <w:vAlign w:val="center"/>
          </w:tcPr>
          <w:p w:rsidR="006F1795" w:rsidRPr="001A14D1" w:rsidRDefault="006F1795" w:rsidP="001A14D1">
            <w:pPr>
              <w:framePr w:w="9120" w:wrap="notBeside" w:vAnchor="text" w:hAnchor="text" w:xAlign="center" w:y="1"/>
              <w:spacing w:line="360" w:lineRule="auto"/>
              <w:rPr>
                <w:rStyle w:val="20"/>
                <w:rFonts w:ascii="Arial" w:hAnsi="Arial" w:cs="Arial"/>
                <w:sz w:val="20"/>
                <w:szCs w:val="20"/>
              </w:rPr>
            </w:pPr>
            <w:r w:rsidRPr="001A14D1">
              <w:rPr>
                <w:rStyle w:val="20"/>
                <w:rFonts w:ascii="Arial" w:hAnsi="Arial" w:cs="Arial"/>
                <w:sz w:val="20"/>
                <w:szCs w:val="20"/>
              </w:rPr>
              <w:t>Εργασιακή εμπειρία σε θέματα</w:t>
            </w:r>
          </w:p>
          <w:p w:rsidR="006F1795" w:rsidRPr="001A14D1" w:rsidRDefault="006F1795" w:rsidP="001A14D1">
            <w:pPr>
              <w:framePr w:w="9120" w:wrap="notBeside" w:vAnchor="text" w:hAnchor="text" w:xAlign="center" w:y="1"/>
              <w:spacing w:line="360" w:lineRule="auto"/>
              <w:rPr>
                <w:rStyle w:val="20"/>
                <w:rFonts w:ascii="Arial" w:hAnsi="Arial" w:cs="Arial"/>
                <w:sz w:val="20"/>
                <w:szCs w:val="20"/>
              </w:rPr>
            </w:pPr>
            <w:r w:rsidRPr="001A14D1">
              <w:rPr>
                <w:rStyle w:val="20"/>
                <w:rFonts w:ascii="Arial" w:hAnsi="Arial" w:cs="Arial"/>
                <w:sz w:val="20"/>
                <w:szCs w:val="20"/>
              </w:rPr>
              <w:t>υποστήριξης χρηστών πληροφοριακών</w:t>
            </w:r>
          </w:p>
          <w:p w:rsidR="006F1795" w:rsidRPr="001A14D1" w:rsidRDefault="006F1795" w:rsidP="001A14D1">
            <w:pPr>
              <w:framePr w:w="9120" w:wrap="notBeside" w:vAnchor="text" w:hAnchor="text" w:xAlign="center" w:y="1"/>
              <w:spacing w:line="360" w:lineRule="auto"/>
              <w:rPr>
                <w:rStyle w:val="20"/>
                <w:rFonts w:ascii="Arial" w:hAnsi="Arial" w:cs="Arial"/>
                <w:sz w:val="20"/>
                <w:szCs w:val="20"/>
              </w:rPr>
            </w:pPr>
            <w:r w:rsidRPr="001A14D1">
              <w:rPr>
                <w:rStyle w:val="20"/>
                <w:rFonts w:ascii="Arial" w:hAnsi="Arial" w:cs="Arial"/>
                <w:sz w:val="20"/>
                <w:szCs w:val="20"/>
              </w:rPr>
              <w:t>συστημάτων και υπηρεσιών του</w:t>
            </w:r>
          </w:p>
          <w:p w:rsidR="00D26E4B" w:rsidRPr="001A14D1" w:rsidRDefault="006F1795" w:rsidP="001A14D1">
            <w:pPr>
              <w:framePr w:w="9120" w:wrap="notBeside" w:vAnchor="text" w:hAnchor="text" w:xAlign="center" w:y="1"/>
              <w:spacing w:line="360" w:lineRule="auto"/>
              <w:rPr>
                <w:rFonts w:ascii="Arial" w:hAnsi="Arial" w:cs="Arial"/>
                <w:sz w:val="20"/>
                <w:szCs w:val="20"/>
              </w:rPr>
            </w:pPr>
            <w:r w:rsidRPr="001A14D1">
              <w:rPr>
                <w:rStyle w:val="20"/>
                <w:rFonts w:ascii="Arial" w:hAnsi="Arial" w:cs="Arial"/>
                <w:sz w:val="20"/>
                <w:szCs w:val="20"/>
              </w:rPr>
              <w:t>Πανελλήνιου Σχολικού Δικτύου</w:t>
            </w:r>
          </w:p>
        </w:tc>
        <w:tc>
          <w:tcPr>
            <w:tcW w:w="1560" w:type="dxa"/>
            <w:tcBorders>
              <w:top w:val="single" w:sz="4" w:space="0" w:color="auto"/>
              <w:left w:val="single" w:sz="4" w:space="0" w:color="auto"/>
            </w:tcBorders>
            <w:shd w:val="clear" w:color="auto" w:fill="FFFFFF"/>
            <w:vAlign w:val="center"/>
          </w:tcPr>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5</w:t>
            </w:r>
          </w:p>
        </w:tc>
        <w:tc>
          <w:tcPr>
            <w:tcW w:w="1560" w:type="dxa"/>
            <w:tcBorders>
              <w:top w:val="single" w:sz="4" w:space="0" w:color="auto"/>
              <w:left w:val="single" w:sz="4" w:space="0" w:color="auto"/>
            </w:tcBorders>
            <w:shd w:val="clear" w:color="auto" w:fill="FFFFFF"/>
            <w:vAlign w:val="center"/>
          </w:tcPr>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10</w:t>
            </w:r>
          </w:p>
        </w:tc>
        <w:tc>
          <w:tcPr>
            <w:tcW w:w="1570" w:type="dxa"/>
            <w:tcBorders>
              <w:top w:val="single" w:sz="4" w:space="0" w:color="auto"/>
              <w:left w:val="single" w:sz="4" w:space="0" w:color="auto"/>
              <w:right w:val="single" w:sz="4" w:space="0" w:color="auto"/>
            </w:tcBorders>
            <w:shd w:val="clear" w:color="auto" w:fill="FFFFFF"/>
            <w:vAlign w:val="center"/>
          </w:tcPr>
          <w:p w:rsidR="00D26E4B" w:rsidRPr="001A14D1" w:rsidRDefault="00D26E4B"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20</w:t>
            </w:r>
          </w:p>
        </w:tc>
      </w:tr>
      <w:tr w:rsidR="00A4409B" w:rsidRPr="001A14D1" w:rsidTr="00827172">
        <w:trPr>
          <w:trHeight w:hRule="exact" w:val="955"/>
          <w:jc w:val="center"/>
        </w:trPr>
        <w:tc>
          <w:tcPr>
            <w:tcW w:w="744" w:type="dxa"/>
            <w:tcBorders>
              <w:top w:val="single" w:sz="4" w:space="0" w:color="auto"/>
              <w:left w:val="single" w:sz="4" w:space="0" w:color="auto"/>
            </w:tcBorders>
            <w:shd w:val="clear" w:color="auto" w:fill="FFFFFF"/>
            <w:vAlign w:val="center"/>
          </w:tcPr>
          <w:p w:rsidR="00A4409B" w:rsidRPr="001A14D1" w:rsidRDefault="00A4409B" w:rsidP="001A14D1">
            <w:pPr>
              <w:framePr w:w="9120" w:wrap="notBeside" w:vAnchor="text" w:hAnchor="text" w:xAlign="center" w:y="1"/>
              <w:spacing w:line="360" w:lineRule="auto"/>
              <w:ind w:right="260"/>
              <w:jc w:val="right"/>
              <w:rPr>
                <w:rStyle w:val="20"/>
                <w:rFonts w:ascii="Arial" w:hAnsi="Arial" w:cs="Arial"/>
                <w:sz w:val="20"/>
                <w:szCs w:val="20"/>
              </w:rPr>
            </w:pPr>
            <w:r w:rsidRPr="001A14D1">
              <w:rPr>
                <w:rStyle w:val="20"/>
                <w:rFonts w:ascii="Arial" w:hAnsi="Arial" w:cs="Arial"/>
                <w:sz w:val="20"/>
                <w:szCs w:val="20"/>
              </w:rPr>
              <w:t>Α2</w:t>
            </w:r>
          </w:p>
        </w:tc>
        <w:tc>
          <w:tcPr>
            <w:tcW w:w="3686" w:type="dxa"/>
            <w:tcBorders>
              <w:top w:val="single" w:sz="4" w:space="0" w:color="auto"/>
              <w:left w:val="single" w:sz="4" w:space="0" w:color="auto"/>
            </w:tcBorders>
            <w:shd w:val="clear" w:color="auto" w:fill="FFFFFF"/>
            <w:vAlign w:val="center"/>
          </w:tcPr>
          <w:p w:rsidR="00A4409B" w:rsidRPr="001A14D1" w:rsidRDefault="00395190" w:rsidP="001A14D1">
            <w:pPr>
              <w:framePr w:w="9120" w:wrap="notBeside" w:vAnchor="text" w:hAnchor="text" w:xAlign="center" w:y="1"/>
              <w:spacing w:line="360" w:lineRule="auto"/>
              <w:rPr>
                <w:rStyle w:val="20"/>
                <w:rFonts w:ascii="Arial" w:hAnsi="Arial" w:cs="Arial"/>
                <w:sz w:val="20"/>
                <w:szCs w:val="20"/>
              </w:rPr>
            </w:pPr>
            <w:r w:rsidRPr="001A14D1">
              <w:rPr>
                <w:rStyle w:val="20"/>
                <w:rFonts w:ascii="Arial" w:hAnsi="Arial" w:cs="Arial"/>
                <w:sz w:val="20"/>
                <w:szCs w:val="20"/>
              </w:rPr>
              <w:t>Εμπειρία στην υποστήριξη και διαχείριση υπολογιστικών συστημάτων και σε περιβάλλοντα δικτύων μεγάλης κλίμακας</w:t>
            </w:r>
          </w:p>
        </w:tc>
        <w:tc>
          <w:tcPr>
            <w:tcW w:w="1560" w:type="dxa"/>
            <w:tcBorders>
              <w:top w:val="single" w:sz="4" w:space="0" w:color="auto"/>
              <w:left w:val="single" w:sz="4" w:space="0" w:color="auto"/>
            </w:tcBorders>
            <w:shd w:val="clear" w:color="auto" w:fill="FFFFFF"/>
            <w:vAlign w:val="center"/>
          </w:tcPr>
          <w:p w:rsidR="00A4409B" w:rsidRPr="001A14D1" w:rsidRDefault="00A4409B"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5</w:t>
            </w:r>
          </w:p>
        </w:tc>
        <w:tc>
          <w:tcPr>
            <w:tcW w:w="1560" w:type="dxa"/>
            <w:tcBorders>
              <w:top w:val="single" w:sz="4" w:space="0" w:color="auto"/>
              <w:left w:val="single" w:sz="4" w:space="0" w:color="auto"/>
            </w:tcBorders>
            <w:shd w:val="clear" w:color="auto" w:fill="FFFFFF"/>
            <w:vAlign w:val="center"/>
          </w:tcPr>
          <w:p w:rsidR="00A4409B" w:rsidRPr="001A14D1" w:rsidRDefault="00A4409B"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10</w:t>
            </w:r>
          </w:p>
        </w:tc>
        <w:tc>
          <w:tcPr>
            <w:tcW w:w="1570" w:type="dxa"/>
            <w:tcBorders>
              <w:top w:val="single" w:sz="4" w:space="0" w:color="auto"/>
              <w:left w:val="single" w:sz="4" w:space="0" w:color="auto"/>
              <w:right w:val="single" w:sz="4" w:space="0" w:color="auto"/>
            </w:tcBorders>
            <w:shd w:val="clear" w:color="auto" w:fill="FFFFFF"/>
            <w:vAlign w:val="center"/>
          </w:tcPr>
          <w:p w:rsidR="00A4409B" w:rsidRPr="001A14D1" w:rsidRDefault="00A4409B"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20</w:t>
            </w:r>
          </w:p>
        </w:tc>
      </w:tr>
      <w:tr w:rsidR="0043313F" w:rsidRPr="001A14D1" w:rsidTr="0043313F">
        <w:trPr>
          <w:trHeight w:hRule="exact" w:val="288"/>
          <w:jc w:val="center"/>
        </w:trPr>
        <w:tc>
          <w:tcPr>
            <w:tcW w:w="744" w:type="dxa"/>
            <w:tcBorders>
              <w:top w:val="single" w:sz="4" w:space="0" w:color="auto"/>
              <w:left w:val="single" w:sz="4" w:space="0" w:color="auto"/>
            </w:tcBorders>
            <w:shd w:val="clear" w:color="auto" w:fill="D9D9D9" w:themeFill="background1" w:themeFillShade="D9"/>
            <w:vAlign w:val="center"/>
          </w:tcPr>
          <w:p w:rsidR="0043313F" w:rsidRPr="001A14D1" w:rsidRDefault="0043313F" w:rsidP="001A14D1">
            <w:pPr>
              <w:framePr w:w="9120" w:wrap="notBeside" w:vAnchor="text" w:hAnchor="text" w:xAlign="center" w:y="1"/>
              <w:spacing w:line="360" w:lineRule="auto"/>
              <w:ind w:right="260"/>
              <w:jc w:val="right"/>
              <w:rPr>
                <w:rFonts w:ascii="Arial" w:hAnsi="Arial" w:cs="Arial"/>
                <w:sz w:val="20"/>
                <w:szCs w:val="20"/>
              </w:rPr>
            </w:pPr>
            <w:r w:rsidRPr="001A14D1">
              <w:rPr>
                <w:rStyle w:val="21"/>
                <w:rFonts w:ascii="Arial" w:hAnsi="Arial" w:cs="Arial"/>
                <w:sz w:val="20"/>
                <w:szCs w:val="20"/>
              </w:rPr>
              <w:t>Β.</w:t>
            </w:r>
          </w:p>
        </w:tc>
        <w:tc>
          <w:tcPr>
            <w:tcW w:w="3686" w:type="dxa"/>
            <w:tcBorders>
              <w:top w:val="single" w:sz="4" w:space="0" w:color="auto"/>
              <w:left w:val="single" w:sz="4" w:space="0" w:color="auto"/>
            </w:tcBorders>
            <w:shd w:val="clear" w:color="auto" w:fill="D9D9D9" w:themeFill="background1" w:themeFillShade="D9"/>
            <w:vAlign w:val="center"/>
          </w:tcPr>
          <w:p w:rsidR="0043313F" w:rsidRPr="001A14D1" w:rsidRDefault="0043313F" w:rsidP="001A14D1">
            <w:pPr>
              <w:framePr w:w="9120" w:wrap="notBeside" w:vAnchor="text" w:hAnchor="text" w:xAlign="center" w:y="1"/>
              <w:spacing w:line="360" w:lineRule="auto"/>
              <w:rPr>
                <w:rFonts w:ascii="Arial" w:hAnsi="Arial" w:cs="Arial"/>
                <w:sz w:val="20"/>
                <w:szCs w:val="20"/>
              </w:rPr>
            </w:pPr>
            <w:r w:rsidRPr="001A14D1">
              <w:rPr>
                <w:rStyle w:val="21"/>
                <w:rFonts w:ascii="Arial" w:hAnsi="Arial" w:cs="Arial"/>
                <w:sz w:val="20"/>
                <w:szCs w:val="20"/>
              </w:rPr>
              <w:t>ΠΡΟΣΩΠΙΚΗ ΣΥΝΕΝΤΕΥΞΗ</w:t>
            </w:r>
          </w:p>
        </w:tc>
        <w:tc>
          <w:tcPr>
            <w:tcW w:w="4690"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43313F" w:rsidRPr="001A14D1" w:rsidRDefault="0043313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ΒΑΘΜΟΛΟΓΙΑ</w:t>
            </w:r>
          </w:p>
        </w:tc>
      </w:tr>
      <w:tr w:rsidR="00A4409B" w:rsidRPr="001A14D1" w:rsidTr="001A14D1">
        <w:trPr>
          <w:trHeight w:hRule="exact" w:val="3697"/>
          <w:jc w:val="center"/>
        </w:trPr>
        <w:tc>
          <w:tcPr>
            <w:tcW w:w="744" w:type="dxa"/>
            <w:tcBorders>
              <w:top w:val="single" w:sz="4" w:space="0" w:color="auto"/>
              <w:left w:val="single" w:sz="4" w:space="0" w:color="auto"/>
              <w:bottom w:val="single" w:sz="4" w:space="0" w:color="auto"/>
            </w:tcBorders>
            <w:shd w:val="clear" w:color="auto" w:fill="FFFFFF"/>
            <w:vAlign w:val="center"/>
          </w:tcPr>
          <w:p w:rsidR="00A4409B" w:rsidRPr="001A14D1" w:rsidRDefault="00A4409B" w:rsidP="001A14D1">
            <w:pPr>
              <w:framePr w:w="9120" w:wrap="notBeside" w:vAnchor="text" w:hAnchor="text" w:xAlign="center" w:y="1"/>
              <w:spacing w:line="360" w:lineRule="auto"/>
              <w:ind w:right="260"/>
              <w:jc w:val="right"/>
              <w:rPr>
                <w:rFonts w:ascii="Arial" w:hAnsi="Arial" w:cs="Arial"/>
                <w:sz w:val="20"/>
                <w:szCs w:val="20"/>
              </w:rPr>
            </w:pPr>
            <w:r w:rsidRPr="001A14D1">
              <w:rPr>
                <w:rStyle w:val="20"/>
                <w:rFonts w:ascii="Arial" w:hAnsi="Arial" w:cs="Arial"/>
                <w:sz w:val="20"/>
                <w:szCs w:val="20"/>
              </w:rPr>
              <w:t>Β1</w:t>
            </w:r>
          </w:p>
        </w:tc>
        <w:tc>
          <w:tcPr>
            <w:tcW w:w="3686" w:type="dxa"/>
            <w:tcBorders>
              <w:top w:val="single" w:sz="4" w:space="0" w:color="auto"/>
              <w:left w:val="single" w:sz="4" w:space="0" w:color="auto"/>
              <w:bottom w:val="single" w:sz="4" w:space="0" w:color="auto"/>
            </w:tcBorders>
            <w:shd w:val="clear" w:color="auto" w:fill="FFFFFF"/>
            <w:vAlign w:val="center"/>
          </w:tcPr>
          <w:p w:rsidR="00A4409B" w:rsidRPr="001A14D1" w:rsidRDefault="00A4409B" w:rsidP="001A14D1">
            <w:pPr>
              <w:framePr w:w="9120" w:wrap="notBeside" w:vAnchor="text" w:hAnchor="text" w:xAlign="center" w:y="1"/>
              <w:spacing w:line="360" w:lineRule="auto"/>
              <w:rPr>
                <w:rFonts w:ascii="Arial" w:hAnsi="Arial" w:cs="Arial"/>
                <w:sz w:val="20"/>
                <w:szCs w:val="20"/>
              </w:rPr>
            </w:pPr>
            <w:r w:rsidRPr="001A14D1">
              <w:rPr>
                <w:rStyle w:val="20"/>
                <w:rFonts w:ascii="Arial" w:hAnsi="Arial" w:cs="Arial"/>
                <w:sz w:val="20"/>
                <w:szCs w:val="20"/>
              </w:rPr>
              <w:t>Σε περίπτωση ισοβαθμίας</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09B" w:rsidRPr="001A14D1" w:rsidRDefault="00A4409B"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0-30</w:t>
            </w:r>
          </w:p>
          <w:p w:rsidR="00A4409B" w:rsidRPr="001A14D1" w:rsidRDefault="00A4409B" w:rsidP="001A14D1">
            <w:pPr>
              <w:framePr w:w="9120" w:wrap="notBeside" w:vAnchor="text" w:hAnchor="text" w:xAlign="center" w:y="1"/>
              <w:spacing w:line="360" w:lineRule="auto"/>
              <w:rPr>
                <w:rFonts w:ascii="Arial" w:hAnsi="Arial" w:cs="Arial"/>
                <w:sz w:val="20"/>
                <w:szCs w:val="20"/>
              </w:rPr>
            </w:pPr>
            <w:r w:rsidRPr="001A14D1">
              <w:rPr>
                <w:rStyle w:val="20"/>
                <w:rFonts w:ascii="Arial" w:hAnsi="Arial" w:cs="Arial"/>
                <w:sz w:val="20"/>
                <w:szCs w:val="20"/>
              </w:rPr>
              <w:t>Βαθμολογία κάτω από 15 βαθμούς στη συνέντευξη σημαίνει ότι δεν πληρούνται σε ικανοποιητικό βαθμό σημαντικές δεξιότητες για τη θέση (όπως συνεργασίας, επικοινωνίας, κατανόησης αντικειμένου κλπ) και συνεπάγεται απόρριψη της πρότασης.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p>
        </w:tc>
      </w:tr>
    </w:tbl>
    <w:p w:rsidR="00D26E4B" w:rsidRPr="001A14D1" w:rsidRDefault="00D26E4B" w:rsidP="001A14D1">
      <w:pPr>
        <w:framePr w:w="9120" w:wrap="notBeside" w:vAnchor="text" w:hAnchor="text" w:xAlign="center" w:y="1"/>
        <w:spacing w:line="360" w:lineRule="auto"/>
        <w:rPr>
          <w:rFonts w:ascii="Arial" w:hAnsi="Arial" w:cs="Arial"/>
          <w:sz w:val="20"/>
          <w:szCs w:val="20"/>
          <w:lang w:val="en-US"/>
        </w:rPr>
      </w:pPr>
    </w:p>
    <w:p w:rsidR="001A14D1" w:rsidRDefault="001A14D1" w:rsidP="001A14D1">
      <w:pPr>
        <w:keepNext/>
        <w:keepLines/>
        <w:spacing w:line="360" w:lineRule="auto"/>
        <w:jc w:val="both"/>
        <w:rPr>
          <w:rStyle w:val="7Exact"/>
          <w:rFonts w:ascii="Arial" w:hAnsi="Arial" w:cs="Arial"/>
          <w:sz w:val="20"/>
          <w:szCs w:val="20"/>
          <w:lang w:val="en-US"/>
        </w:rPr>
      </w:pPr>
    </w:p>
    <w:p w:rsidR="00E6018B" w:rsidRPr="001A14D1" w:rsidRDefault="00FE1BB8" w:rsidP="001A14D1">
      <w:pPr>
        <w:keepNext/>
        <w:keepLines/>
        <w:spacing w:line="360" w:lineRule="auto"/>
        <w:jc w:val="both"/>
        <w:rPr>
          <w:rStyle w:val="7Exact"/>
          <w:rFonts w:ascii="Arial" w:hAnsi="Arial" w:cs="Arial"/>
          <w:sz w:val="20"/>
          <w:szCs w:val="20"/>
        </w:rPr>
      </w:pPr>
      <w:r w:rsidRPr="001A14D1">
        <w:rPr>
          <w:rStyle w:val="7Exact"/>
          <w:rFonts w:ascii="Arial" w:hAnsi="Arial" w:cs="Arial"/>
          <w:sz w:val="20"/>
          <w:szCs w:val="20"/>
        </w:rPr>
        <w:t xml:space="preserve">Κ2 ΣΥΝΕΡΓΑΤΗ </w:t>
      </w:r>
      <w:r w:rsidR="00E6018B" w:rsidRPr="001A14D1">
        <w:rPr>
          <w:rStyle w:val="7Exact"/>
          <w:rFonts w:ascii="Arial" w:hAnsi="Arial" w:cs="Arial"/>
          <w:sz w:val="20"/>
          <w:szCs w:val="20"/>
        </w:rPr>
        <w:t xml:space="preserve">ΜΗΧΑΝΙΚΟ </w:t>
      </w:r>
      <w:r w:rsidR="00C15286" w:rsidRPr="001A14D1">
        <w:rPr>
          <w:rStyle w:val="7Exact"/>
          <w:rFonts w:ascii="Arial" w:hAnsi="Arial" w:cs="Arial"/>
          <w:sz w:val="20"/>
          <w:szCs w:val="20"/>
        </w:rPr>
        <w:t>Α</w:t>
      </w:r>
      <w:r w:rsidR="00E6018B" w:rsidRPr="001A14D1">
        <w:rPr>
          <w:rStyle w:val="7Exact"/>
          <w:rFonts w:ascii="Arial" w:hAnsi="Arial" w:cs="Arial"/>
          <w:sz w:val="20"/>
          <w:szCs w:val="20"/>
        </w:rPr>
        <w:t>ΝΑΠΤΥΞΗΣ</w:t>
      </w:r>
      <w:r w:rsidR="00C15286" w:rsidRPr="001A14D1">
        <w:rPr>
          <w:rStyle w:val="7Exact"/>
          <w:rFonts w:ascii="Arial" w:hAnsi="Arial" w:cs="Arial"/>
          <w:sz w:val="20"/>
          <w:szCs w:val="20"/>
        </w:rPr>
        <w:t xml:space="preserve"> </w:t>
      </w:r>
      <w:r w:rsidR="00E6018B" w:rsidRPr="001A14D1">
        <w:rPr>
          <w:rStyle w:val="7Exact"/>
          <w:rFonts w:ascii="Arial" w:hAnsi="Arial" w:cs="Arial"/>
          <w:sz w:val="20"/>
          <w:szCs w:val="20"/>
        </w:rPr>
        <w:t>/</w:t>
      </w:r>
      <w:r w:rsidR="00C15286" w:rsidRPr="001A14D1">
        <w:rPr>
          <w:rStyle w:val="7Exact"/>
          <w:rFonts w:ascii="Arial" w:hAnsi="Arial" w:cs="Arial"/>
          <w:sz w:val="20"/>
          <w:szCs w:val="20"/>
        </w:rPr>
        <w:t xml:space="preserve"> </w:t>
      </w:r>
      <w:r w:rsidR="00E6018B" w:rsidRPr="001A14D1">
        <w:rPr>
          <w:rStyle w:val="7Exact"/>
          <w:rFonts w:ascii="Arial" w:hAnsi="Arial" w:cs="Arial"/>
          <w:sz w:val="20"/>
          <w:szCs w:val="20"/>
        </w:rPr>
        <w:t>ΥΠΟΣΤΗΡΙΞΗΣ ΔΙΑΔΙΚΤΥΑΚΩΝ</w:t>
      </w:r>
      <w:bookmarkStart w:id="1" w:name="bookmark12"/>
      <w:bookmarkEnd w:id="0"/>
      <w:r w:rsidR="00E6018B" w:rsidRPr="001A14D1">
        <w:rPr>
          <w:rStyle w:val="7Exact"/>
          <w:rFonts w:ascii="Arial" w:hAnsi="Arial" w:cs="Arial"/>
          <w:sz w:val="20"/>
          <w:szCs w:val="20"/>
        </w:rPr>
        <w:t xml:space="preserve"> ΥΠΗΡΕΣΙΩΝ (ΚΩΔΙΚΟΣ ΑΝΑΦΟΡΑΣ K2 - ΑΡΙΘΜΟΣ ΣΥΜΒΑΣΕΩΝ 1)</w:t>
      </w:r>
      <w:bookmarkEnd w:id="1"/>
    </w:p>
    <w:p w:rsidR="001A14D1" w:rsidRPr="001A14D1" w:rsidRDefault="001A14D1" w:rsidP="001A14D1">
      <w:pPr>
        <w:keepNext/>
        <w:keepLines/>
        <w:spacing w:line="360" w:lineRule="auto"/>
        <w:rPr>
          <w:rFonts w:ascii="Arial" w:hAnsi="Arial" w:cs="Arial"/>
          <w:b/>
          <w:sz w:val="20"/>
          <w:szCs w:val="20"/>
          <w:u w:val="single"/>
        </w:rPr>
      </w:pPr>
      <w:bookmarkStart w:id="2" w:name="bookmark13"/>
    </w:p>
    <w:p w:rsidR="00E6018B" w:rsidRPr="001A14D1" w:rsidRDefault="00E6018B" w:rsidP="001A14D1">
      <w:pPr>
        <w:keepNext/>
        <w:keepLines/>
        <w:spacing w:line="360" w:lineRule="auto"/>
        <w:rPr>
          <w:rFonts w:ascii="Arial" w:hAnsi="Arial" w:cs="Arial"/>
          <w:sz w:val="20"/>
          <w:szCs w:val="20"/>
          <w:u w:val="single"/>
        </w:rPr>
      </w:pPr>
      <w:r w:rsidRPr="001A14D1">
        <w:rPr>
          <w:rFonts w:ascii="Arial" w:hAnsi="Arial" w:cs="Arial"/>
          <w:b/>
          <w:sz w:val="20"/>
          <w:szCs w:val="20"/>
          <w:u w:val="single"/>
        </w:rPr>
        <w:t>Κ2.1</w:t>
      </w:r>
      <w:r w:rsidRPr="001A14D1">
        <w:rPr>
          <w:rFonts w:ascii="Arial" w:hAnsi="Arial" w:cs="Arial"/>
          <w:sz w:val="20"/>
          <w:szCs w:val="20"/>
          <w:u w:val="single"/>
        </w:rPr>
        <w:t xml:space="preserve"> Σύντομη Περιγραφή Αντικείμενου</w:t>
      </w:r>
      <w:bookmarkEnd w:id="2"/>
    </w:p>
    <w:p w:rsidR="007E6ED6"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 xml:space="preserve">Ο/Η συνεργάτης θα ενταχθεί στην ομάδα έργου του ΤΕΙ Αθήνας στο πλαίσιο της συμμετοχής του στην υποστήριξη και την απρόσκοπτη λειτουργία των βασικών ηλεκτρονικών υπηρεσιών του ΠΣΔ στο πλαίσιο του έργου </w:t>
      </w:r>
      <w:r w:rsidR="00E420E8" w:rsidRPr="001A14D1">
        <w:rPr>
          <w:rFonts w:ascii="Arial" w:hAnsi="Arial" w:cs="Arial"/>
          <w:b/>
          <w:sz w:val="20"/>
          <w:szCs w:val="20"/>
        </w:rPr>
        <w:t>«ΤΕΙΑ-ΠΣΔ»</w:t>
      </w:r>
      <w:r w:rsidR="00E420E8" w:rsidRPr="001A14D1">
        <w:rPr>
          <w:rFonts w:ascii="Arial" w:hAnsi="Arial" w:cs="Arial"/>
          <w:sz w:val="20"/>
          <w:szCs w:val="20"/>
        </w:rPr>
        <w:t xml:space="preserve"> </w:t>
      </w:r>
      <w:r w:rsidRPr="001A14D1">
        <w:rPr>
          <w:rFonts w:ascii="Arial" w:hAnsi="Arial" w:cs="Arial"/>
          <w:color w:val="auto"/>
          <w:sz w:val="20"/>
          <w:szCs w:val="20"/>
        </w:rPr>
        <w:t xml:space="preserve">και συγκεκριμένα στην ενότητα εργασίας </w:t>
      </w:r>
      <w:r w:rsidRPr="001A14D1">
        <w:rPr>
          <w:rStyle w:val="24"/>
          <w:rFonts w:ascii="Arial" w:hAnsi="Arial" w:cs="Arial"/>
          <w:color w:val="auto"/>
          <w:sz w:val="20"/>
          <w:szCs w:val="20"/>
        </w:rPr>
        <w:t>«ΕΕ-2 Υποστήριξη Βασικών Ηλεκτρονικών Υπηρεσιών του ΠΣΔ</w:t>
      </w:r>
      <w:r w:rsidR="007E6ED6" w:rsidRPr="001A14D1">
        <w:rPr>
          <w:rFonts w:ascii="Arial" w:hAnsi="Arial" w:cs="Arial"/>
          <w:sz w:val="20"/>
          <w:szCs w:val="20"/>
        </w:rPr>
        <w:t xml:space="preserve"> </w:t>
      </w:r>
      <w:r w:rsidR="007E6ED6" w:rsidRPr="001A14D1">
        <w:rPr>
          <w:rStyle w:val="24"/>
          <w:rFonts w:ascii="Arial" w:hAnsi="Arial" w:cs="Arial"/>
          <w:color w:val="auto"/>
          <w:sz w:val="20"/>
          <w:szCs w:val="20"/>
        </w:rPr>
        <w:t xml:space="preserve">αρμοδιότητας  του ΤΕΙ Αθήνας» </w:t>
      </w:r>
      <w:r w:rsidR="007E6ED6" w:rsidRPr="001A14D1">
        <w:rPr>
          <w:rFonts w:ascii="Arial" w:hAnsi="Arial" w:cs="Arial"/>
          <w:color w:val="auto"/>
          <w:sz w:val="20"/>
          <w:szCs w:val="20"/>
        </w:rPr>
        <w:t>για τις παρακάτω ηλεκτρονικές υπηρεσίες :</w:t>
      </w:r>
    </w:p>
    <w:p w:rsidR="007E6ED6" w:rsidRPr="001A14D1" w:rsidRDefault="007E6ED6" w:rsidP="001A14D1">
      <w:pPr>
        <w:pStyle w:val="NoSpacing"/>
        <w:numPr>
          <w:ilvl w:val="0"/>
          <w:numId w:val="2"/>
        </w:numPr>
        <w:spacing w:line="360" w:lineRule="auto"/>
        <w:rPr>
          <w:rFonts w:ascii="Arial" w:hAnsi="Arial" w:cs="Arial"/>
          <w:color w:val="auto"/>
          <w:sz w:val="20"/>
          <w:szCs w:val="20"/>
        </w:rPr>
      </w:pPr>
      <w:r w:rsidRPr="001A14D1">
        <w:rPr>
          <w:rFonts w:ascii="Arial" w:hAnsi="Arial" w:cs="Arial"/>
          <w:color w:val="auto"/>
          <w:sz w:val="20"/>
          <w:szCs w:val="20"/>
        </w:rPr>
        <w:t xml:space="preserve">Διαμοιρασμός αρχείων </w:t>
      </w:r>
    </w:p>
    <w:p w:rsidR="007E6ED6" w:rsidRPr="001A14D1" w:rsidRDefault="007E6ED6" w:rsidP="001A14D1">
      <w:pPr>
        <w:pStyle w:val="NoSpacing"/>
        <w:numPr>
          <w:ilvl w:val="0"/>
          <w:numId w:val="2"/>
        </w:numPr>
        <w:spacing w:line="360" w:lineRule="auto"/>
        <w:rPr>
          <w:rFonts w:ascii="Arial" w:hAnsi="Arial" w:cs="Arial"/>
          <w:color w:val="auto"/>
          <w:sz w:val="20"/>
          <w:szCs w:val="20"/>
        </w:rPr>
      </w:pPr>
      <w:r w:rsidRPr="001A14D1">
        <w:rPr>
          <w:rFonts w:ascii="Arial" w:hAnsi="Arial" w:cs="Arial"/>
          <w:color w:val="auto"/>
          <w:sz w:val="20"/>
          <w:szCs w:val="20"/>
        </w:rPr>
        <w:t xml:space="preserve">Κεντρικό Μητρώο ΠΣΔ </w:t>
      </w:r>
    </w:p>
    <w:p w:rsidR="00E6018B"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Ανάλογα με τον χρονοπρογραμματισμό του έργου, την εξειδίκευση και την εμπειρία του συνεργάτη, το αντικείμενο της υπό σύναψη σύμβασης θα εξειδικευτεί στο πλαίσιο των παρακάτω ενδεικτικών ενεργειών:</w:t>
      </w:r>
    </w:p>
    <w:p w:rsidR="00E6018B" w:rsidRPr="001A14D1" w:rsidRDefault="00E6018B" w:rsidP="001A14D1">
      <w:pPr>
        <w:pStyle w:val="NoSpacing"/>
        <w:numPr>
          <w:ilvl w:val="0"/>
          <w:numId w:val="2"/>
        </w:numPr>
        <w:spacing w:line="360" w:lineRule="auto"/>
        <w:jc w:val="both"/>
        <w:rPr>
          <w:rFonts w:ascii="Arial" w:hAnsi="Arial" w:cs="Arial"/>
          <w:color w:val="auto"/>
          <w:sz w:val="20"/>
          <w:szCs w:val="20"/>
        </w:rPr>
      </w:pPr>
      <w:r w:rsidRPr="001A14D1">
        <w:rPr>
          <w:rFonts w:ascii="Arial" w:hAnsi="Arial" w:cs="Arial"/>
          <w:color w:val="auto"/>
          <w:sz w:val="20"/>
          <w:szCs w:val="20"/>
        </w:rPr>
        <w:t>Συντήρηση των βασικών υπηρεσιών του ΠΣΔ</w:t>
      </w:r>
      <w:r w:rsidR="007E6ED6" w:rsidRPr="001A14D1">
        <w:rPr>
          <w:rFonts w:ascii="Arial" w:hAnsi="Arial" w:cs="Arial"/>
          <w:color w:val="auto"/>
          <w:sz w:val="20"/>
          <w:szCs w:val="20"/>
        </w:rPr>
        <w:t xml:space="preserve"> αρμοδιότητας του ΤΕΙ Αθήνας</w:t>
      </w:r>
      <w:r w:rsidR="00E515BD" w:rsidRPr="001A14D1">
        <w:rPr>
          <w:rFonts w:ascii="Arial" w:hAnsi="Arial" w:cs="Arial"/>
          <w:color w:val="auto"/>
          <w:sz w:val="20"/>
          <w:szCs w:val="20"/>
        </w:rPr>
        <w:t xml:space="preserve">, </w:t>
      </w:r>
      <w:r w:rsidRPr="001A14D1">
        <w:rPr>
          <w:rFonts w:ascii="Arial" w:hAnsi="Arial" w:cs="Arial"/>
          <w:color w:val="auto"/>
          <w:sz w:val="20"/>
          <w:szCs w:val="20"/>
        </w:rPr>
        <w:t>αναβαθμίσεις λογισμικού και προσαρμογή στις ρυθμίσεις και στον πηγαίο κώδικα</w:t>
      </w:r>
    </w:p>
    <w:p w:rsidR="00E6018B" w:rsidRPr="001A14D1" w:rsidRDefault="00E6018B" w:rsidP="001A14D1">
      <w:pPr>
        <w:pStyle w:val="NoSpacing"/>
        <w:numPr>
          <w:ilvl w:val="0"/>
          <w:numId w:val="2"/>
        </w:numPr>
        <w:spacing w:line="360" w:lineRule="auto"/>
        <w:jc w:val="both"/>
        <w:rPr>
          <w:rFonts w:ascii="Arial" w:hAnsi="Arial" w:cs="Arial"/>
          <w:color w:val="auto"/>
          <w:sz w:val="20"/>
          <w:szCs w:val="20"/>
        </w:rPr>
      </w:pPr>
      <w:r w:rsidRPr="001A14D1">
        <w:rPr>
          <w:rFonts w:ascii="Arial" w:hAnsi="Arial" w:cs="Arial"/>
          <w:color w:val="auto"/>
          <w:sz w:val="20"/>
          <w:szCs w:val="20"/>
        </w:rPr>
        <w:t>Παρακολούθηση καλής λειτουργίας, επιδόσεων και ενέργειες αντιμετώπισης προβλημάτων</w:t>
      </w:r>
    </w:p>
    <w:p w:rsidR="00E6018B" w:rsidRPr="001A14D1" w:rsidRDefault="00E6018B" w:rsidP="001A14D1">
      <w:pPr>
        <w:pStyle w:val="NoSpacing"/>
        <w:numPr>
          <w:ilvl w:val="0"/>
          <w:numId w:val="2"/>
        </w:numPr>
        <w:spacing w:line="360" w:lineRule="auto"/>
        <w:jc w:val="both"/>
        <w:rPr>
          <w:rFonts w:ascii="Arial" w:hAnsi="Arial" w:cs="Arial"/>
          <w:color w:val="auto"/>
          <w:sz w:val="20"/>
          <w:szCs w:val="20"/>
        </w:rPr>
      </w:pPr>
      <w:r w:rsidRPr="001A14D1">
        <w:rPr>
          <w:rFonts w:ascii="Arial" w:hAnsi="Arial" w:cs="Arial"/>
          <w:color w:val="auto"/>
          <w:sz w:val="20"/>
          <w:szCs w:val="20"/>
        </w:rPr>
        <w:lastRenderedPageBreak/>
        <w:t>Εργασίες για την ασφάλεια των υπηρεσιών και των συστημάτων που τις φιλοξενούν.</w:t>
      </w:r>
    </w:p>
    <w:p w:rsidR="00E6018B" w:rsidRPr="001A14D1" w:rsidRDefault="00E6018B" w:rsidP="001A14D1">
      <w:pPr>
        <w:pStyle w:val="NoSpacing"/>
        <w:numPr>
          <w:ilvl w:val="0"/>
          <w:numId w:val="2"/>
        </w:numPr>
        <w:spacing w:line="360" w:lineRule="auto"/>
        <w:jc w:val="both"/>
        <w:rPr>
          <w:rFonts w:ascii="Arial" w:hAnsi="Arial" w:cs="Arial"/>
          <w:color w:val="auto"/>
          <w:sz w:val="20"/>
          <w:szCs w:val="20"/>
        </w:rPr>
      </w:pPr>
      <w:r w:rsidRPr="001A14D1">
        <w:rPr>
          <w:rFonts w:ascii="Arial" w:hAnsi="Arial" w:cs="Arial"/>
          <w:color w:val="auto"/>
          <w:sz w:val="20"/>
          <w:szCs w:val="20"/>
        </w:rPr>
        <w:t xml:space="preserve">Λειτουργίες λήψης και χρήσης εφεδρικών αντιγράφων ασφαλείας </w:t>
      </w:r>
      <w:r w:rsidRPr="001A14D1">
        <w:rPr>
          <w:rFonts w:ascii="Arial" w:hAnsi="Arial" w:cs="Arial"/>
          <w:color w:val="auto"/>
          <w:sz w:val="20"/>
          <w:szCs w:val="20"/>
          <w:lang w:eastAsia="en-US" w:bidi="en-US"/>
        </w:rPr>
        <w:t>(</w:t>
      </w:r>
      <w:r w:rsidRPr="001A14D1">
        <w:rPr>
          <w:rFonts w:ascii="Arial" w:hAnsi="Arial" w:cs="Arial"/>
          <w:color w:val="auto"/>
          <w:sz w:val="20"/>
          <w:szCs w:val="20"/>
          <w:lang w:val="en-US" w:eastAsia="en-US" w:bidi="en-US"/>
        </w:rPr>
        <w:t>backup</w:t>
      </w:r>
      <w:r w:rsidRPr="001A14D1">
        <w:rPr>
          <w:rFonts w:ascii="Arial" w:hAnsi="Arial" w:cs="Arial"/>
          <w:color w:val="auto"/>
          <w:sz w:val="20"/>
          <w:szCs w:val="20"/>
          <w:lang w:eastAsia="en-US" w:bidi="en-US"/>
        </w:rPr>
        <w:t>).</w:t>
      </w:r>
    </w:p>
    <w:p w:rsidR="00E6018B" w:rsidRPr="001A14D1" w:rsidRDefault="00E6018B" w:rsidP="001A14D1">
      <w:pPr>
        <w:pStyle w:val="NoSpacing"/>
        <w:numPr>
          <w:ilvl w:val="0"/>
          <w:numId w:val="2"/>
        </w:numPr>
        <w:spacing w:line="360" w:lineRule="auto"/>
        <w:jc w:val="both"/>
        <w:rPr>
          <w:rFonts w:ascii="Arial" w:hAnsi="Arial" w:cs="Arial"/>
          <w:color w:val="auto"/>
          <w:sz w:val="20"/>
          <w:szCs w:val="20"/>
        </w:rPr>
      </w:pPr>
      <w:r w:rsidRPr="001A14D1">
        <w:rPr>
          <w:rFonts w:ascii="Arial" w:hAnsi="Arial" w:cs="Arial"/>
          <w:color w:val="auto"/>
          <w:sz w:val="20"/>
          <w:szCs w:val="20"/>
        </w:rPr>
        <w:t>Διαχείριση και αντιμετώπιση προβλημάτων αποθηκευτικού χώρου.</w:t>
      </w:r>
    </w:p>
    <w:p w:rsidR="00E6018B" w:rsidRPr="001A14D1" w:rsidRDefault="00E6018B" w:rsidP="001A14D1">
      <w:pPr>
        <w:pStyle w:val="NoSpacing"/>
        <w:spacing w:line="360" w:lineRule="auto"/>
        <w:ind w:left="720"/>
        <w:rPr>
          <w:rFonts w:ascii="Arial" w:hAnsi="Arial" w:cs="Arial"/>
          <w:color w:val="auto"/>
          <w:sz w:val="20"/>
          <w:szCs w:val="20"/>
        </w:rPr>
      </w:pPr>
    </w:p>
    <w:p w:rsidR="00E6018B" w:rsidRPr="001A14D1" w:rsidRDefault="00E6018B" w:rsidP="001A14D1">
      <w:pPr>
        <w:keepNext/>
        <w:keepLines/>
        <w:spacing w:line="360" w:lineRule="auto"/>
        <w:rPr>
          <w:rFonts w:ascii="Arial" w:hAnsi="Arial" w:cs="Arial"/>
          <w:b/>
          <w:sz w:val="20"/>
          <w:szCs w:val="20"/>
          <w:u w:val="single"/>
        </w:rPr>
      </w:pPr>
      <w:bookmarkStart w:id="3" w:name="bookmark14"/>
      <w:r w:rsidRPr="001A14D1">
        <w:rPr>
          <w:rFonts w:ascii="Arial" w:hAnsi="Arial" w:cs="Arial"/>
          <w:b/>
          <w:sz w:val="20"/>
          <w:szCs w:val="20"/>
          <w:u w:val="single"/>
        </w:rPr>
        <w:t xml:space="preserve">Κ2.2 </w:t>
      </w:r>
      <w:r w:rsidRPr="001A14D1">
        <w:rPr>
          <w:rFonts w:ascii="Arial" w:hAnsi="Arial" w:cs="Arial"/>
          <w:sz w:val="20"/>
          <w:szCs w:val="20"/>
          <w:u w:val="single"/>
        </w:rPr>
        <w:t>Χρονική Διάρκεια Σύμβασης</w:t>
      </w:r>
      <w:bookmarkEnd w:id="3"/>
    </w:p>
    <w:p w:rsidR="00E6018B"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 xml:space="preserve">Η διάρκεια της σύμβασης θα είναι </w:t>
      </w:r>
      <w:r w:rsidR="00E515BD" w:rsidRPr="001A14D1">
        <w:rPr>
          <w:rStyle w:val="21"/>
          <w:rFonts w:ascii="Arial" w:hAnsi="Arial" w:cs="Arial"/>
          <w:sz w:val="20"/>
          <w:szCs w:val="20"/>
        </w:rPr>
        <w:t>εξάμηνη</w:t>
      </w:r>
      <w:r w:rsidRPr="001A14D1">
        <w:rPr>
          <w:rFonts w:ascii="Arial" w:hAnsi="Arial" w:cs="Arial"/>
          <w:color w:val="auto"/>
          <w:sz w:val="20"/>
          <w:szCs w:val="20"/>
        </w:rPr>
        <w:t>. Η υπό σύναψη σύμβαση μετά την επιτυχή λήξη της, έπειτα από στάθμιση των αναγκών του έργου δύναται να ανανεωθεί. Η ημερομηνία λήξης της υπό σύναψης σύμβασης και των τυχόν ανανεώσεων αυτής σε κάθε περίπτωση δεν θα μπορεί να ξεπερνά την ημερομηνία παράδοσης των παραδοτέων, σύμφωνα με το εγκεκριμένο τεχνικό δελτίο έργου, ως ισχύει.</w:t>
      </w:r>
    </w:p>
    <w:p w:rsidR="001A14D1" w:rsidRPr="0072168F" w:rsidRDefault="001A14D1" w:rsidP="001A14D1">
      <w:pPr>
        <w:keepNext/>
        <w:keepLines/>
        <w:spacing w:line="360" w:lineRule="auto"/>
        <w:rPr>
          <w:rFonts w:ascii="Arial" w:hAnsi="Arial" w:cs="Arial"/>
          <w:b/>
          <w:sz w:val="20"/>
          <w:szCs w:val="20"/>
          <w:u w:val="single"/>
        </w:rPr>
      </w:pPr>
      <w:bookmarkStart w:id="4" w:name="bookmark15"/>
    </w:p>
    <w:p w:rsidR="00E6018B" w:rsidRPr="001A14D1" w:rsidRDefault="00E6018B" w:rsidP="001A14D1">
      <w:pPr>
        <w:keepNext/>
        <w:keepLines/>
        <w:spacing w:line="360" w:lineRule="auto"/>
        <w:rPr>
          <w:rFonts w:ascii="Arial" w:hAnsi="Arial" w:cs="Arial"/>
          <w:b/>
          <w:sz w:val="20"/>
          <w:szCs w:val="20"/>
          <w:u w:val="single"/>
        </w:rPr>
      </w:pPr>
      <w:r w:rsidRPr="001A14D1">
        <w:rPr>
          <w:rFonts w:ascii="Arial" w:hAnsi="Arial" w:cs="Arial"/>
          <w:b/>
          <w:sz w:val="20"/>
          <w:szCs w:val="20"/>
          <w:u w:val="single"/>
        </w:rPr>
        <w:t xml:space="preserve">Κ2.3 </w:t>
      </w:r>
      <w:r w:rsidRPr="001A14D1">
        <w:rPr>
          <w:rFonts w:ascii="Arial" w:hAnsi="Arial" w:cs="Arial"/>
          <w:sz w:val="20"/>
          <w:szCs w:val="20"/>
          <w:u w:val="single"/>
        </w:rPr>
        <w:t>Αμοιβή - Τρόπος Πληρωμής</w:t>
      </w:r>
      <w:bookmarkEnd w:id="4"/>
    </w:p>
    <w:p w:rsidR="00E6018B"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 xml:space="preserve">Η συνολική αμοιβή για τη χρονική διάρκεια της σύμβασης προσδιορίζεται έως </w:t>
      </w:r>
      <w:r w:rsidR="00E515BD" w:rsidRPr="001A14D1">
        <w:rPr>
          <w:rStyle w:val="21"/>
          <w:rFonts w:ascii="Arial" w:hAnsi="Arial" w:cs="Arial"/>
          <w:color w:val="auto"/>
          <w:sz w:val="20"/>
          <w:szCs w:val="20"/>
        </w:rPr>
        <w:t>9.870€ (συμπεριλαμβανομένου</w:t>
      </w:r>
      <w:r w:rsidRPr="001A14D1">
        <w:rPr>
          <w:rStyle w:val="21"/>
          <w:rFonts w:ascii="Arial" w:hAnsi="Arial" w:cs="Arial"/>
          <w:color w:val="auto"/>
          <w:sz w:val="20"/>
          <w:szCs w:val="20"/>
        </w:rPr>
        <w:t xml:space="preserve"> ΦΠΑ) </w:t>
      </w:r>
      <w:r w:rsidRPr="001A14D1">
        <w:rPr>
          <w:rFonts w:ascii="Arial" w:hAnsi="Arial" w:cs="Arial"/>
          <w:color w:val="auto"/>
          <w:sz w:val="20"/>
          <w:szCs w:val="20"/>
        </w:rPr>
        <w:t>και θα είναι ανάλογη της εξειδίκευσης, της εμπειρίας και της διάρκειας απασχόλησης του συνεργάτη. Σε κάθε περίπτωση το άθροισμα της αμοιβής του συνεργάτη με τις αμοιβές των υπολοίπων συνεργατών που υλοποιούν μαζί με τον συνεργάτη τα αντίστοιχα παραδοτέα του έργου δεν μπορεί να ξεπερνά το ύψος του εγκεκριμένου προϋπολογισμού αυτών.</w:t>
      </w:r>
    </w:p>
    <w:p w:rsidR="00E6018B"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Η συμφωνηθείσα αμοιβή είναι δυνατόν να καταβάλλεται και τμηματικά, ανάλογα με την πρόοδο εκτέλεσης και την κατά τμήματα παράδοση του έργου, υπό τον όρο ύπαρξης διαθέσιμου ταμειακού υπολοίπου στο έργο, μετά από πιστοποίηση και εντολή του Υπευθύνου του έργου και την προσκόμιση όλων των απαιτούμενων δικαιολογητικών για τη πληρωμή.</w:t>
      </w:r>
    </w:p>
    <w:p w:rsidR="001A14D1" w:rsidRPr="0072168F" w:rsidRDefault="001A14D1" w:rsidP="001A14D1">
      <w:pPr>
        <w:keepNext/>
        <w:keepLines/>
        <w:spacing w:line="360" w:lineRule="auto"/>
        <w:jc w:val="both"/>
        <w:rPr>
          <w:rFonts w:ascii="Arial" w:hAnsi="Arial" w:cs="Arial"/>
          <w:b/>
          <w:sz w:val="20"/>
          <w:szCs w:val="20"/>
          <w:u w:val="single"/>
        </w:rPr>
      </w:pPr>
      <w:bookmarkStart w:id="5" w:name="bookmark16"/>
    </w:p>
    <w:p w:rsidR="00E6018B" w:rsidRPr="001A14D1" w:rsidRDefault="00E6018B"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 xml:space="preserve">Κ2.4 </w:t>
      </w:r>
      <w:r w:rsidRPr="001A14D1">
        <w:rPr>
          <w:rFonts w:ascii="Arial" w:hAnsi="Arial" w:cs="Arial"/>
          <w:sz w:val="20"/>
          <w:szCs w:val="20"/>
          <w:u w:val="single"/>
        </w:rPr>
        <w:t>Υλοποίηση έργου - Παραδοτέα Συνε</w:t>
      </w:r>
      <w:r w:rsidR="00FE1BB8" w:rsidRPr="001A14D1">
        <w:rPr>
          <w:rFonts w:ascii="Arial" w:hAnsi="Arial" w:cs="Arial"/>
          <w:sz w:val="20"/>
          <w:szCs w:val="20"/>
          <w:u w:val="single"/>
        </w:rPr>
        <w:t xml:space="preserve">ργάτη - Χρονοδιάγραμμα Υποβολής </w:t>
      </w:r>
      <w:r w:rsidRPr="001A14D1">
        <w:rPr>
          <w:rFonts w:ascii="Arial" w:hAnsi="Arial" w:cs="Arial"/>
          <w:sz w:val="20"/>
          <w:szCs w:val="20"/>
          <w:u w:val="single"/>
        </w:rPr>
        <w:t>Παραδοτέων - Παραλαβή</w:t>
      </w:r>
      <w:bookmarkEnd w:id="5"/>
    </w:p>
    <w:p w:rsidR="00E6018B"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 xml:space="preserve">Ο/Η συνεργάτης θα εκτελέσει το έργο αυτοπροσώπως στους χώρους και στις εγκαταστάσεις </w:t>
      </w:r>
      <w:r w:rsidR="00FE1BB8" w:rsidRPr="001A14D1">
        <w:rPr>
          <w:rFonts w:ascii="Arial" w:hAnsi="Arial" w:cs="Arial"/>
          <w:color w:val="auto"/>
          <w:sz w:val="20"/>
          <w:szCs w:val="20"/>
        </w:rPr>
        <w:t>του ΤΕΙ Αθήνας</w:t>
      </w:r>
      <w:r w:rsidRPr="001A14D1">
        <w:rPr>
          <w:rFonts w:ascii="Arial" w:hAnsi="Arial" w:cs="Arial"/>
          <w:color w:val="auto"/>
          <w:sz w:val="20"/>
          <w:szCs w:val="20"/>
        </w:rPr>
        <w:t>.</w:t>
      </w:r>
    </w:p>
    <w:p w:rsidR="00E6018B"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Επίσης, θα έχει την υποχρέωση να συνεργάζεται με τον Υπεύθυνο Έργου και τα υπόλοιπα μέλη της ομάδας έργου στην οποία θα ενταχθεί. Στις περιπτώσεις που αιτιολογημένα και με τη σύμφωνη γνώμη του Υπεύθυνου του Έργου απαιτείται μετακίνηση του συνεργάτη, τα έξοδα καλύπτονται από τον προϋπολογισμό του έργου, υπό τους όρους που θα ορίζονται ειδικότερα στη σύμβαση.</w:t>
      </w:r>
    </w:p>
    <w:p w:rsidR="00E6018B" w:rsidRPr="001A14D1" w:rsidRDefault="00E6018B" w:rsidP="001A14D1">
      <w:pPr>
        <w:pStyle w:val="NoSpacing"/>
        <w:spacing w:line="360" w:lineRule="auto"/>
        <w:jc w:val="both"/>
        <w:rPr>
          <w:rFonts w:ascii="Arial" w:hAnsi="Arial" w:cs="Arial"/>
          <w:color w:val="auto"/>
          <w:sz w:val="20"/>
          <w:szCs w:val="20"/>
        </w:rPr>
      </w:pPr>
      <w:r w:rsidRPr="001A14D1">
        <w:rPr>
          <w:rFonts w:ascii="Arial" w:hAnsi="Arial" w:cs="Arial"/>
          <w:color w:val="auto"/>
          <w:sz w:val="20"/>
          <w:szCs w:val="20"/>
        </w:rPr>
        <w:t>Για το έργο που αναλαμβάνει να εκτελέσει ο/η συνεργάτης, όπως αυτό περιγράφεται παραπάνω στην παράγραφο Κ.2.1, ο/η συνεργάτης υποχρεούται να υποβάλλει μηνιαίες εκθέσεις παραχθέντος έργου. Ο Υπεύθυνος του Έργου που παρακολουθεί, ελέγχει και πιστοποιεί -είτε ολικά είτε κατά τμήματα - την ποιοτική και ποσοτική εκτέλεση του έργου του συνεργάτη, εγκρίνει και υπογράφει την αντίστοιχη έκθεση παραχθέντος έργου που έχει υποβάλλει. Η ανεπιφύλακτη υπογραφή από τον Υπεύθυνο του Έργου της έκθεσης παραχθέντος έργου υπέχει θέση πρακτικού παραλαβής και βεβαίωσης καλής εκτέλεσης του έργου που εκτέλεσε ο συνεργάτης.</w:t>
      </w:r>
    </w:p>
    <w:p w:rsidR="00E6018B" w:rsidRPr="001A14D1" w:rsidRDefault="00E6018B" w:rsidP="001A14D1">
      <w:pPr>
        <w:keepNext/>
        <w:keepLines/>
        <w:spacing w:line="360" w:lineRule="auto"/>
        <w:jc w:val="both"/>
        <w:rPr>
          <w:rFonts w:ascii="Arial" w:hAnsi="Arial" w:cs="Arial"/>
          <w:b/>
          <w:sz w:val="20"/>
          <w:szCs w:val="20"/>
          <w:u w:val="single"/>
        </w:rPr>
      </w:pPr>
      <w:bookmarkStart w:id="6" w:name="bookmark17"/>
      <w:r w:rsidRPr="001A14D1">
        <w:rPr>
          <w:rFonts w:ascii="Arial" w:hAnsi="Arial" w:cs="Arial"/>
          <w:b/>
          <w:sz w:val="20"/>
          <w:szCs w:val="20"/>
          <w:u w:val="single"/>
        </w:rPr>
        <w:lastRenderedPageBreak/>
        <w:t xml:space="preserve">Κ2.5 </w:t>
      </w:r>
      <w:r w:rsidRPr="001A14D1">
        <w:rPr>
          <w:rFonts w:ascii="Arial" w:hAnsi="Arial" w:cs="Arial"/>
          <w:sz w:val="20"/>
          <w:szCs w:val="20"/>
          <w:u w:val="single"/>
        </w:rPr>
        <w:t>Απαιτούμενα Προσόντα</w:t>
      </w:r>
      <w:bookmarkEnd w:id="6"/>
    </w:p>
    <w:p w:rsidR="006F5FE6" w:rsidRPr="001A14D1" w:rsidRDefault="006F5FE6" w:rsidP="001A14D1">
      <w:pPr>
        <w:pStyle w:val="ListParagraph"/>
        <w:numPr>
          <w:ilvl w:val="0"/>
          <w:numId w:val="3"/>
        </w:numPr>
        <w:tabs>
          <w:tab w:val="left" w:pos="0"/>
        </w:tabs>
        <w:spacing w:line="360" w:lineRule="auto"/>
        <w:jc w:val="both"/>
        <w:rPr>
          <w:rFonts w:ascii="Arial" w:hAnsi="Arial" w:cs="Arial"/>
          <w:sz w:val="20"/>
          <w:szCs w:val="20"/>
          <w:lang w:val="el-GR"/>
        </w:rPr>
      </w:pPr>
      <w:r w:rsidRPr="001A14D1">
        <w:rPr>
          <w:rFonts w:ascii="Arial" w:hAnsi="Arial" w:cs="Arial"/>
          <w:sz w:val="20"/>
          <w:szCs w:val="20"/>
          <w:lang w:val="el-GR"/>
        </w:rPr>
        <w:t xml:space="preserve">Πτυχίο Μηχανικού Πληροφορικής </w:t>
      </w:r>
      <w:r w:rsidR="00FC7141" w:rsidRPr="001A14D1">
        <w:rPr>
          <w:rFonts w:ascii="Arial" w:hAnsi="Arial" w:cs="Arial"/>
          <w:sz w:val="20"/>
          <w:szCs w:val="20"/>
          <w:lang w:val="el-GR"/>
        </w:rPr>
        <w:t xml:space="preserve">ΤΕ </w:t>
      </w:r>
      <w:r w:rsidRPr="001A14D1">
        <w:rPr>
          <w:rFonts w:ascii="Arial" w:hAnsi="Arial" w:cs="Arial"/>
          <w:sz w:val="20"/>
          <w:szCs w:val="20"/>
          <w:lang w:val="el-GR"/>
        </w:rPr>
        <w:t>της ημεδαπής ή ισότιμο πτυχίο της αλλοδαπής</w:t>
      </w:r>
    </w:p>
    <w:p w:rsidR="00FA2429" w:rsidRPr="001A14D1" w:rsidRDefault="00FA2429" w:rsidP="001A14D1">
      <w:pPr>
        <w:pStyle w:val="ListParagraph"/>
        <w:numPr>
          <w:ilvl w:val="0"/>
          <w:numId w:val="3"/>
        </w:numPr>
        <w:tabs>
          <w:tab w:val="left" w:pos="0"/>
        </w:tabs>
        <w:spacing w:line="360" w:lineRule="auto"/>
        <w:jc w:val="both"/>
        <w:rPr>
          <w:rFonts w:ascii="Arial" w:hAnsi="Arial" w:cs="Arial"/>
          <w:sz w:val="20"/>
          <w:szCs w:val="20"/>
          <w:lang w:val="el-GR"/>
        </w:rPr>
      </w:pPr>
      <w:r w:rsidRPr="001A14D1">
        <w:rPr>
          <w:rFonts w:ascii="Arial" w:hAnsi="Arial" w:cs="Arial"/>
          <w:sz w:val="20"/>
          <w:szCs w:val="20"/>
          <w:lang w:val="el-GR"/>
        </w:rPr>
        <w:t>Μεταπτυχιακό τίτλο σπουδών σε αντικείμενο της επιστήμης Πληροφορικής της ημεδαπής ή ισότιμου τίτλου της αλλοδαπής</w:t>
      </w:r>
    </w:p>
    <w:p w:rsidR="00E6018B" w:rsidRPr="001A14D1" w:rsidRDefault="00E6018B" w:rsidP="001A14D1">
      <w:pPr>
        <w:pStyle w:val="NoSpacing"/>
        <w:numPr>
          <w:ilvl w:val="0"/>
          <w:numId w:val="3"/>
        </w:numPr>
        <w:spacing w:line="360" w:lineRule="auto"/>
        <w:jc w:val="both"/>
        <w:rPr>
          <w:rFonts w:ascii="Arial" w:hAnsi="Arial" w:cs="Arial"/>
          <w:color w:val="auto"/>
          <w:sz w:val="20"/>
          <w:szCs w:val="20"/>
        </w:rPr>
      </w:pPr>
      <w:r w:rsidRPr="001A14D1">
        <w:rPr>
          <w:rFonts w:ascii="Arial" w:hAnsi="Arial" w:cs="Arial"/>
          <w:color w:val="auto"/>
          <w:sz w:val="20"/>
          <w:szCs w:val="20"/>
        </w:rPr>
        <w:t xml:space="preserve">Εργασιακή εμπειρία </w:t>
      </w:r>
      <w:r w:rsidR="004C266F" w:rsidRPr="001A14D1">
        <w:rPr>
          <w:rFonts w:ascii="Arial" w:hAnsi="Arial" w:cs="Arial"/>
          <w:sz w:val="20"/>
          <w:szCs w:val="20"/>
        </w:rPr>
        <w:t xml:space="preserve">τουλάχιστον </w:t>
      </w:r>
      <w:r w:rsidR="00FC7141" w:rsidRPr="001A14D1">
        <w:rPr>
          <w:rFonts w:ascii="Arial" w:hAnsi="Arial" w:cs="Arial"/>
          <w:color w:val="auto"/>
          <w:sz w:val="20"/>
          <w:szCs w:val="20"/>
        </w:rPr>
        <w:t>τριών</w:t>
      </w:r>
      <w:r w:rsidRPr="001A14D1">
        <w:rPr>
          <w:rFonts w:ascii="Arial" w:hAnsi="Arial" w:cs="Arial"/>
          <w:color w:val="auto"/>
          <w:sz w:val="20"/>
          <w:szCs w:val="20"/>
        </w:rPr>
        <w:t xml:space="preserve"> (</w:t>
      </w:r>
      <w:r w:rsidR="00FC7141" w:rsidRPr="001A14D1">
        <w:rPr>
          <w:rFonts w:ascii="Arial" w:hAnsi="Arial" w:cs="Arial"/>
          <w:color w:val="auto"/>
          <w:sz w:val="20"/>
          <w:szCs w:val="20"/>
        </w:rPr>
        <w:t>3</w:t>
      </w:r>
      <w:r w:rsidRPr="001A14D1">
        <w:rPr>
          <w:rFonts w:ascii="Arial" w:hAnsi="Arial" w:cs="Arial"/>
          <w:color w:val="auto"/>
          <w:sz w:val="20"/>
          <w:szCs w:val="20"/>
        </w:rPr>
        <w:t>) ετών στην ανάπτυξη</w:t>
      </w:r>
      <w:r w:rsidR="006F5FE6" w:rsidRPr="001A14D1">
        <w:rPr>
          <w:rFonts w:ascii="Arial" w:hAnsi="Arial" w:cs="Arial"/>
          <w:color w:val="auto"/>
          <w:sz w:val="20"/>
          <w:szCs w:val="20"/>
        </w:rPr>
        <w:t xml:space="preserve"> και συντήρηση</w:t>
      </w:r>
      <w:r w:rsidRPr="001A14D1">
        <w:rPr>
          <w:rFonts w:ascii="Arial" w:hAnsi="Arial" w:cs="Arial"/>
          <w:color w:val="auto"/>
          <w:sz w:val="20"/>
          <w:szCs w:val="20"/>
        </w:rPr>
        <w:t xml:space="preserve"> διαδικτυακών εφαρμογών με τεχνολογίες PΗP, </w:t>
      </w:r>
      <w:r w:rsidRPr="001A14D1">
        <w:rPr>
          <w:rFonts w:ascii="Arial" w:hAnsi="Arial" w:cs="Arial"/>
          <w:color w:val="auto"/>
          <w:sz w:val="20"/>
          <w:szCs w:val="20"/>
          <w:lang w:val="en-US" w:eastAsia="en-US" w:bidi="en-US"/>
        </w:rPr>
        <w:t>HTML</w:t>
      </w:r>
      <w:r w:rsidRPr="001A14D1">
        <w:rPr>
          <w:rFonts w:ascii="Arial" w:hAnsi="Arial" w:cs="Arial"/>
          <w:color w:val="auto"/>
          <w:sz w:val="20"/>
          <w:szCs w:val="20"/>
          <w:lang w:eastAsia="en-US" w:bidi="en-US"/>
        </w:rPr>
        <w:t xml:space="preserve">, </w:t>
      </w:r>
      <w:r w:rsidRPr="001A14D1">
        <w:rPr>
          <w:rFonts w:ascii="Arial" w:hAnsi="Arial" w:cs="Arial"/>
          <w:color w:val="auto"/>
          <w:sz w:val="20"/>
          <w:szCs w:val="20"/>
          <w:lang w:val="en-US" w:eastAsia="en-US" w:bidi="en-US"/>
        </w:rPr>
        <w:t>CSS</w:t>
      </w:r>
      <w:r w:rsidRPr="001A14D1">
        <w:rPr>
          <w:rFonts w:ascii="Arial" w:hAnsi="Arial" w:cs="Arial"/>
          <w:color w:val="auto"/>
          <w:sz w:val="20"/>
          <w:szCs w:val="20"/>
          <w:lang w:eastAsia="en-US" w:bidi="en-US"/>
        </w:rPr>
        <w:t xml:space="preserve">, </w:t>
      </w:r>
      <w:r w:rsidRPr="001A14D1">
        <w:rPr>
          <w:rFonts w:ascii="Arial" w:hAnsi="Arial" w:cs="Arial"/>
          <w:color w:val="auto"/>
          <w:sz w:val="20"/>
          <w:szCs w:val="20"/>
          <w:lang w:val="en-US" w:eastAsia="en-US" w:bidi="en-US"/>
        </w:rPr>
        <w:t>JavaScript</w:t>
      </w:r>
      <w:r w:rsidRPr="001A14D1">
        <w:rPr>
          <w:rFonts w:ascii="Arial" w:hAnsi="Arial" w:cs="Arial"/>
          <w:color w:val="auto"/>
          <w:sz w:val="20"/>
          <w:szCs w:val="20"/>
          <w:lang w:eastAsia="en-US" w:bidi="en-US"/>
        </w:rPr>
        <w:t xml:space="preserve">, </w:t>
      </w:r>
      <w:proofErr w:type="spellStart"/>
      <w:r w:rsidRPr="001A14D1">
        <w:rPr>
          <w:rFonts w:ascii="Arial" w:hAnsi="Arial" w:cs="Arial"/>
          <w:color w:val="auto"/>
          <w:sz w:val="20"/>
          <w:szCs w:val="20"/>
          <w:lang w:val="en-US" w:eastAsia="en-US" w:bidi="en-US"/>
        </w:rPr>
        <w:t>MySQL</w:t>
      </w:r>
      <w:proofErr w:type="spellEnd"/>
      <w:r w:rsidRPr="001A14D1">
        <w:rPr>
          <w:rFonts w:ascii="Arial" w:hAnsi="Arial" w:cs="Arial"/>
          <w:color w:val="auto"/>
          <w:sz w:val="20"/>
          <w:szCs w:val="20"/>
          <w:lang w:eastAsia="en-US" w:bidi="en-US"/>
        </w:rPr>
        <w:t xml:space="preserve"> </w:t>
      </w:r>
      <w:r w:rsidRPr="001A14D1">
        <w:rPr>
          <w:rFonts w:ascii="Arial" w:hAnsi="Arial" w:cs="Arial"/>
          <w:color w:val="auto"/>
          <w:sz w:val="20"/>
          <w:szCs w:val="20"/>
        </w:rPr>
        <w:t xml:space="preserve">ή και </w:t>
      </w:r>
      <w:proofErr w:type="spellStart"/>
      <w:r w:rsidRPr="001A14D1">
        <w:rPr>
          <w:rFonts w:ascii="Arial" w:hAnsi="Arial" w:cs="Arial"/>
          <w:color w:val="auto"/>
          <w:sz w:val="20"/>
          <w:szCs w:val="20"/>
          <w:lang w:val="en-US" w:eastAsia="en-US" w:bidi="en-US"/>
        </w:rPr>
        <w:t>PostgreSQL</w:t>
      </w:r>
      <w:proofErr w:type="spellEnd"/>
      <w:r w:rsidRPr="001A14D1">
        <w:rPr>
          <w:rFonts w:ascii="Arial" w:hAnsi="Arial" w:cs="Arial"/>
          <w:color w:val="auto"/>
          <w:sz w:val="20"/>
          <w:szCs w:val="20"/>
          <w:lang w:eastAsia="en-US" w:bidi="en-US"/>
        </w:rPr>
        <w:t>.</w:t>
      </w:r>
    </w:p>
    <w:p w:rsidR="00E6018B" w:rsidRPr="001A14D1" w:rsidRDefault="00110A3C" w:rsidP="001A14D1">
      <w:pPr>
        <w:pStyle w:val="NoSpacing"/>
        <w:numPr>
          <w:ilvl w:val="0"/>
          <w:numId w:val="3"/>
        </w:numPr>
        <w:spacing w:line="360" w:lineRule="auto"/>
        <w:jc w:val="both"/>
        <w:rPr>
          <w:rFonts w:ascii="Arial" w:hAnsi="Arial" w:cs="Arial"/>
          <w:color w:val="auto"/>
          <w:sz w:val="20"/>
          <w:szCs w:val="20"/>
        </w:rPr>
      </w:pPr>
      <w:r w:rsidRPr="001A14D1">
        <w:rPr>
          <w:rFonts w:ascii="Arial" w:hAnsi="Arial" w:cs="Arial"/>
          <w:color w:val="auto"/>
          <w:sz w:val="20"/>
          <w:szCs w:val="20"/>
        </w:rPr>
        <w:t>Καλή γνώση Αγγλικών</w:t>
      </w:r>
    </w:p>
    <w:p w:rsidR="00110A3C" w:rsidRPr="001A14D1" w:rsidRDefault="00110A3C" w:rsidP="001A14D1">
      <w:pPr>
        <w:pStyle w:val="ListParagraph"/>
        <w:numPr>
          <w:ilvl w:val="0"/>
          <w:numId w:val="3"/>
        </w:numPr>
        <w:tabs>
          <w:tab w:val="left" w:pos="0"/>
        </w:tabs>
        <w:spacing w:line="360" w:lineRule="auto"/>
        <w:jc w:val="both"/>
        <w:rPr>
          <w:rFonts w:ascii="Arial" w:hAnsi="Arial" w:cs="Arial"/>
          <w:sz w:val="20"/>
          <w:szCs w:val="20"/>
          <w:lang w:val="el-GR"/>
        </w:rPr>
      </w:pPr>
      <w:r w:rsidRPr="001A14D1">
        <w:rPr>
          <w:rFonts w:ascii="Arial" w:hAnsi="Arial" w:cs="Arial"/>
          <w:sz w:val="20"/>
          <w:szCs w:val="20"/>
          <w:lang w:val="el-GR"/>
        </w:rPr>
        <w:t>Εκπληρωμένες στρατιωτικές υποχρεώσεις (αφορά τους άρρενες υποψηφίους)</w:t>
      </w:r>
    </w:p>
    <w:p w:rsidR="001A14D1" w:rsidRPr="0072168F" w:rsidRDefault="001A14D1" w:rsidP="001A14D1">
      <w:pPr>
        <w:keepNext/>
        <w:keepLines/>
        <w:spacing w:line="360" w:lineRule="auto"/>
        <w:jc w:val="both"/>
        <w:rPr>
          <w:rFonts w:ascii="Arial" w:hAnsi="Arial" w:cs="Arial"/>
          <w:b/>
          <w:sz w:val="20"/>
          <w:szCs w:val="20"/>
          <w:u w:val="single"/>
        </w:rPr>
      </w:pPr>
      <w:bookmarkStart w:id="7" w:name="bookmark18"/>
    </w:p>
    <w:p w:rsidR="00E6018B" w:rsidRPr="001A14D1" w:rsidRDefault="00E6018B"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 xml:space="preserve">Κ2.6 </w:t>
      </w:r>
      <w:r w:rsidRPr="001A14D1">
        <w:rPr>
          <w:rFonts w:ascii="Arial" w:hAnsi="Arial" w:cs="Arial"/>
          <w:sz w:val="20"/>
          <w:szCs w:val="20"/>
          <w:u w:val="single"/>
        </w:rPr>
        <w:t>Επιθυμητά Προσόντα</w:t>
      </w:r>
      <w:bookmarkEnd w:id="7"/>
    </w:p>
    <w:p w:rsidR="00FC7141" w:rsidRPr="001A14D1" w:rsidRDefault="006F5FE6" w:rsidP="001A14D1">
      <w:pPr>
        <w:pStyle w:val="ListParagraph"/>
        <w:numPr>
          <w:ilvl w:val="0"/>
          <w:numId w:val="13"/>
        </w:numPr>
        <w:spacing w:line="360" w:lineRule="auto"/>
        <w:ind w:left="709" w:hanging="283"/>
        <w:jc w:val="both"/>
        <w:rPr>
          <w:rFonts w:ascii="Arial" w:hAnsi="Arial" w:cs="Arial"/>
          <w:sz w:val="20"/>
          <w:szCs w:val="20"/>
          <w:lang w:val="el-GR"/>
        </w:rPr>
      </w:pPr>
      <w:r w:rsidRPr="001A14D1">
        <w:rPr>
          <w:rFonts w:ascii="Arial" w:hAnsi="Arial" w:cs="Arial"/>
          <w:sz w:val="20"/>
          <w:szCs w:val="20"/>
          <w:lang w:val="el-GR"/>
        </w:rPr>
        <w:t xml:space="preserve">Εργασιακή εμπειρία σε θέματα </w:t>
      </w:r>
      <w:r w:rsidR="00446784" w:rsidRPr="001A14D1">
        <w:rPr>
          <w:rFonts w:ascii="Arial" w:hAnsi="Arial" w:cs="Arial"/>
          <w:sz w:val="20"/>
          <w:szCs w:val="20"/>
          <w:lang w:val="el-GR"/>
        </w:rPr>
        <w:t xml:space="preserve">σχεδιασμού, ανάπτυξης και </w:t>
      </w:r>
      <w:r w:rsidRPr="001A14D1">
        <w:rPr>
          <w:rFonts w:ascii="Arial" w:hAnsi="Arial" w:cs="Arial"/>
          <w:sz w:val="20"/>
          <w:szCs w:val="20"/>
          <w:lang w:val="el-GR"/>
        </w:rPr>
        <w:t xml:space="preserve">υποστήριξης υπηρεσιών του Πανελλήνιου Σχολικού Δικτύου </w:t>
      </w:r>
      <w:r w:rsidR="00FC7141" w:rsidRPr="001A14D1">
        <w:rPr>
          <w:rFonts w:ascii="Arial" w:hAnsi="Arial" w:cs="Arial"/>
          <w:sz w:val="20"/>
          <w:szCs w:val="20"/>
          <w:lang w:val="el-GR"/>
        </w:rPr>
        <w:t xml:space="preserve">αρμοδιότητας του ΤΕΙ Αθήνας </w:t>
      </w:r>
      <w:r w:rsidRPr="001A14D1">
        <w:rPr>
          <w:rFonts w:ascii="Arial" w:hAnsi="Arial" w:cs="Arial"/>
          <w:sz w:val="20"/>
          <w:szCs w:val="20"/>
          <w:lang w:val="el-GR"/>
        </w:rPr>
        <w:t>(κριτήριο Α1).</w:t>
      </w:r>
    </w:p>
    <w:p w:rsidR="00FC7141" w:rsidRPr="001A14D1" w:rsidRDefault="00E6018B" w:rsidP="001A14D1">
      <w:pPr>
        <w:pStyle w:val="ListParagraph"/>
        <w:numPr>
          <w:ilvl w:val="0"/>
          <w:numId w:val="13"/>
        </w:numPr>
        <w:spacing w:line="360" w:lineRule="auto"/>
        <w:ind w:left="709" w:hanging="283"/>
        <w:jc w:val="both"/>
        <w:rPr>
          <w:rFonts w:ascii="Arial" w:hAnsi="Arial" w:cs="Arial"/>
          <w:b/>
          <w:sz w:val="20"/>
          <w:szCs w:val="20"/>
          <w:lang w:val="el-GR"/>
        </w:rPr>
      </w:pPr>
      <w:r w:rsidRPr="001A14D1">
        <w:rPr>
          <w:rFonts w:ascii="Arial" w:hAnsi="Arial" w:cs="Arial"/>
          <w:sz w:val="20"/>
          <w:szCs w:val="20"/>
          <w:lang w:val="el-GR"/>
        </w:rPr>
        <w:t xml:space="preserve">Εργασιακή εμπειρία στην ανάπτυξη </w:t>
      </w:r>
      <w:r w:rsidRPr="001A14D1">
        <w:rPr>
          <w:rFonts w:ascii="Arial" w:hAnsi="Arial" w:cs="Arial"/>
          <w:sz w:val="20"/>
          <w:szCs w:val="20"/>
          <w:lang w:val="en-US" w:bidi="en-US"/>
        </w:rPr>
        <w:t>web</w:t>
      </w:r>
      <w:r w:rsidRPr="001A14D1">
        <w:rPr>
          <w:rFonts w:ascii="Arial" w:hAnsi="Arial" w:cs="Arial"/>
          <w:sz w:val="20"/>
          <w:szCs w:val="20"/>
          <w:lang w:val="el-GR" w:bidi="en-US"/>
        </w:rPr>
        <w:t xml:space="preserve"> </w:t>
      </w:r>
      <w:r w:rsidRPr="001A14D1">
        <w:rPr>
          <w:rFonts w:ascii="Arial" w:hAnsi="Arial" w:cs="Arial"/>
          <w:sz w:val="20"/>
          <w:szCs w:val="20"/>
          <w:lang w:val="en-US" w:bidi="en-US"/>
        </w:rPr>
        <w:t>services</w:t>
      </w:r>
      <w:r w:rsidRPr="001A14D1">
        <w:rPr>
          <w:rFonts w:ascii="Arial" w:hAnsi="Arial" w:cs="Arial"/>
          <w:sz w:val="20"/>
          <w:szCs w:val="20"/>
          <w:lang w:val="el-GR" w:bidi="en-US"/>
        </w:rPr>
        <w:t xml:space="preserve"> (</w:t>
      </w:r>
      <w:r w:rsidRPr="001A14D1">
        <w:rPr>
          <w:rFonts w:ascii="Arial" w:hAnsi="Arial" w:cs="Arial"/>
          <w:sz w:val="20"/>
          <w:szCs w:val="20"/>
          <w:lang w:val="en-US" w:bidi="en-US"/>
        </w:rPr>
        <w:t>REST</w:t>
      </w:r>
      <w:r w:rsidRPr="001A14D1">
        <w:rPr>
          <w:rFonts w:ascii="Arial" w:hAnsi="Arial" w:cs="Arial"/>
          <w:sz w:val="20"/>
          <w:szCs w:val="20"/>
          <w:lang w:val="el-GR" w:bidi="en-US"/>
        </w:rPr>
        <w:t xml:space="preserve">, </w:t>
      </w:r>
      <w:r w:rsidRPr="001A14D1">
        <w:rPr>
          <w:rFonts w:ascii="Arial" w:hAnsi="Arial" w:cs="Arial"/>
          <w:sz w:val="20"/>
          <w:szCs w:val="20"/>
          <w:lang w:val="en-US" w:bidi="en-US"/>
        </w:rPr>
        <w:t>SOAP</w:t>
      </w:r>
      <w:r w:rsidRPr="001A14D1">
        <w:rPr>
          <w:rFonts w:ascii="Arial" w:hAnsi="Arial" w:cs="Arial"/>
          <w:sz w:val="20"/>
          <w:szCs w:val="20"/>
          <w:lang w:val="el-GR" w:bidi="en-US"/>
        </w:rPr>
        <w:t xml:space="preserve">), </w:t>
      </w:r>
      <w:r w:rsidRPr="001A14D1">
        <w:rPr>
          <w:rFonts w:ascii="Arial" w:hAnsi="Arial" w:cs="Arial"/>
          <w:sz w:val="20"/>
          <w:szCs w:val="20"/>
          <w:lang w:val="el-GR"/>
        </w:rPr>
        <w:t xml:space="preserve">καθώς επίσης και σε ανάπτυξη εφαρμογών με τη χρήση </w:t>
      </w:r>
      <w:r w:rsidRPr="001A14D1">
        <w:rPr>
          <w:rFonts w:ascii="Arial" w:hAnsi="Arial" w:cs="Arial"/>
          <w:sz w:val="20"/>
          <w:szCs w:val="20"/>
          <w:lang w:val="en-US" w:bidi="en-US"/>
        </w:rPr>
        <w:t>Frameworks</w:t>
      </w:r>
      <w:r w:rsidRPr="001A14D1">
        <w:rPr>
          <w:rFonts w:ascii="Arial" w:hAnsi="Arial" w:cs="Arial"/>
          <w:sz w:val="20"/>
          <w:szCs w:val="20"/>
          <w:lang w:val="el-GR" w:bidi="en-US"/>
        </w:rPr>
        <w:t xml:space="preserve">, </w:t>
      </w:r>
      <w:r w:rsidRPr="001A14D1">
        <w:rPr>
          <w:rFonts w:ascii="Arial" w:hAnsi="Arial" w:cs="Arial"/>
          <w:sz w:val="20"/>
          <w:szCs w:val="20"/>
          <w:lang w:val="el-GR"/>
        </w:rPr>
        <w:t xml:space="preserve">όπως </w:t>
      </w:r>
      <w:proofErr w:type="spellStart"/>
      <w:r w:rsidRPr="001A14D1">
        <w:rPr>
          <w:rFonts w:ascii="Arial" w:hAnsi="Arial" w:cs="Arial"/>
          <w:sz w:val="20"/>
          <w:szCs w:val="20"/>
          <w:lang w:val="en-US" w:bidi="en-US"/>
        </w:rPr>
        <w:t>Zend</w:t>
      </w:r>
      <w:proofErr w:type="spellEnd"/>
      <w:r w:rsidRPr="001A14D1">
        <w:rPr>
          <w:rFonts w:ascii="Arial" w:hAnsi="Arial" w:cs="Arial"/>
          <w:sz w:val="20"/>
          <w:szCs w:val="20"/>
          <w:lang w:val="el-GR" w:bidi="en-US"/>
        </w:rPr>
        <w:t xml:space="preserve">, </w:t>
      </w:r>
      <w:r w:rsidRPr="001A14D1">
        <w:rPr>
          <w:rFonts w:ascii="Arial" w:hAnsi="Arial" w:cs="Arial"/>
          <w:sz w:val="20"/>
          <w:szCs w:val="20"/>
          <w:lang w:val="en-US" w:bidi="en-US"/>
        </w:rPr>
        <w:t>Slim</w:t>
      </w:r>
      <w:r w:rsidRPr="001A14D1">
        <w:rPr>
          <w:rFonts w:ascii="Arial" w:hAnsi="Arial" w:cs="Arial"/>
          <w:sz w:val="20"/>
          <w:szCs w:val="20"/>
          <w:lang w:val="el-GR" w:bidi="en-US"/>
        </w:rPr>
        <w:t xml:space="preserve">, </w:t>
      </w:r>
      <w:proofErr w:type="spellStart"/>
      <w:r w:rsidRPr="001A14D1">
        <w:rPr>
          <w:rFonts w:ascii="Arial" w:hAnsi="Arial" w:cs="Arial"/>
          <w:sz w:val="20"/>
          <w:szCs w:val="20"/>
          <w:lang w:val="en-US" w:bidi="en-US"/>
        </w:rPr>
        <w:t>Symfony</w:t>
      </w:r>
      <w:proofErr w:type="spellEnd"/>
      <w:r w:rsidR="00FC7141" w:rsidRPr="001A14D1">
        <w:rPr>
          <w:rFonts w:ascii="Arial" w:hAnsi="Arial" w:cs="Arial"/>
          <w:sz w:val="20"/>
          <w:szCs w:val="20"/>
          <w:lang w:val="el-GR" w:bidi="en-US"/>
        </w:rPr>
        <w:t xml:space="preserve">, </w:t>
      </w:r>
      <w:r w:rsidRPr="001A14D1">
        <w:rPr>
          <w:rFonts w:ascii="Arial" w:hAnsi="Arial" w:cs="Arial"/>
          <w:sz w:val="20"/>
          <w:szCs w:val="20"/>
          <w:lang w:val="el-GR"/>
        </w:rPr>
        <w:t xml:space="preserve">και εργαλείων </w:t>
      </w:r>
      <w:r w:rsidRPr="001A14D1">
        <w:rPr>
          <w:rFonts w:ascii="Arial" w:hAnsi="Arial" w:cs="Arial"/>
          <w:sz w:val="20"/>
          <w:szCs w:val="20"/>
          <w:lang w:val="en-US" w:bidi="en-US"/>
        </w:rPr>
        <w:t>Mercurial</w:t>
      </w:r>
      <w:r w:rsidRPr="001A14D1">
        <w:rPr>
          <w:rFonts w:ascii="Arial" w:hAnsi="Arial" w:cs="Arial"/>
          <w:sz w:val="20"/>
          <w:szCs w:val="20"/>
          <w:lang w:val="el-GR" w:bidi="en-US"/>
        </w:rPr>
        <w:t xml:space="preserve"> </w:t>
      </w:r>
      <w:r w:rsidRPr="001A14D1">
        <w:rPr>
          <w:rFonts w:ascii="Arial" w:hAnsi="Arial" w:cs="Arial"/>
          <w:sz w:val="20"/>
          <w:szCs w:val="20"/>
          <w:lang w:val="el-GR"/>
        </w:rPr>
        <w:t xml:space="preserve">ή </w:t>
      </w:r>
      <w:proofErr w:type="spellStart"/>
      <w:r w:rsidRPr="001A14D1">
        <w:rPr>
          <w:rFonts w:ascii="Arial" w:hAnsi="Arial" w:cs="Arial"/>
          <w:sz w:val="20"/>
          <w:szCs w:val="20"/>
          <w:lang w:val="en-US" w:bidi="en-US"/>
        </w:rPr>
        <w:t>Git</w:t>
      </w:r>
      <w:proofErr w:type="spellEnd"/>
      <w:r w:rsidRPr="001A14D1">
        <w:rPr>
          <w:rFonts w:ascii="Arial" w:hAnsi="Arial" w:cs="Arial"/>
          <w:sz w:val="20"/>
          <w:szCs w:val="20"/>
          <w:lang w:val="el-GR" w:bidi="en-US"/>
        </w:rPr>
        <w:t xml:space="preserve"> </w:t>
      </w:r>
      <w:r w:rsidRPr="001A14D1">
        <w:rPr>
          <w:rFonts w:ascii="Arial" w:hAnsi="Arial" w:cs="Arial"/>
          <w:sz w:val="20"/>
          <w:szCs w:val="20"/>
          <w:lang w:val="en-US" w:bidi="en-US"/>
        </w:rPr>
        <w:t>repositories</w:t>
      </w:r>
      <w:r w:rsidRPr="001A14D1">
        <w:rPr>
          <w:rFonts w:ascii="Arial" w:hAnsi="Arial" w:cs="Arial"/>
          <w:sz w:val="20"/>
          <w:szCs w:val="20"/>
          <w:lang w:val="el-GR" w:bidi="en-US"/>
        </w:rPr>
        <w:t xml:space="preserve"> (</w:t>
      </w:r>
      <w:r w:rsidRPr="001A14D1">
        <w:rPr>
          <w:rFonts w:ascii="Arial" w:hAnsi="Arial" w:cs="Arial"/>
          <w:sz w:val="20"/>
          <w:szCs w:val="20"/>
          <w:lang w:val="en-US" w:bidi="en-US"/>
        </w:rPr>
        <w:t>version</w:t>
      </w:r>
      <w:r w:rsidRPr="001A14D1">
        <w:rPr>
          <w:rFonts w:ascii="Arial" w:hAnsi="Arial" w:cs="Arial"/>
          <w:sz w:val="20"/>
          <w:szCs w:val="20"/>
          <w:lang w:val="el-GR" w:bidi="en-US"/>
        </w:rPr>
        <w:t xml:space="preserve"> </w:t>
      </w:r>
      <w:r w:rsidRPr="001A14D1">
        <w:rPr>
          <w:rFonts w:ascii="Arial" w:hAnsi="Arial" w:cs="Arial"/>
          <w:sz w:val="20"/>
          <w:szCs w:val="20"/>
          <w:lang w:val="en-US" w:bidi="en-US"/>
        </w:rPr>
        <w:t>Control</w:t>
      </w:r>
      <w:r w:rsidRPr="001A14D1">
        <w:rPr>
          <w:rFonts w:ascii="Arial" w:hAnsi="Arial" w:cs="Arial"/>
          <w:sz w:val="20"/>
          <w:szCs w:val="20"/>
          <w:lang w:val="el-GR" w:bidi="en-US"/>
        </w:rPr>
        <w:t xml:space="preserve"> </w:t>
      </w:r>
      <w:r w:rsidRPr="001A14D1">
        <w:rPr>
          <w:rFonts w:ascii="Arial" w:hAnsi="Arial" w:cs="Arial"/>
          <w:sz w:val="20"/>
          <w:szCs w:val="20"/>
          <w:lang w:val="en-US" w:bidi="en-US"/>
        </w:rPr>
        <w:t>Systems</w:t>
      </w:r>
      <w:r w:rsidR="00FC7141" w:rsidRPr="001A14D1">
        <w:rPr>
          <w:rFonts w:ascii="Arial" w:hAnsi="Arial" w:cs="Arial"/>
          <w:sz w:val="20"/>
          <w:szCs w:val="20"/>
          <w:lang w:val="el-GR" w:bidi="en-US"/>
        </w:rPr>
        <w:t xml:space="preserve">), όπως και σε εργαλεία </w:t>
      </w:r>
      <w:proofErr w:type="spellStart"/>
      <w:r w:rsidR="009D6F82" w:rsidRPr="001A14D1">
        <w:rPr>
          <w:rFonts w:ascii="Arial" w:hAnsi="Arial" w:cs="Arial"/>
          <w:sz w:val="20"/>
          <w:szCs w:val="20"/>
          <w:lang w:val="en-US" w:bidi="en-US"/>
        </w:rPr>
        <w:t>A</w:t>
      </w:r>
      <w:r w:rsidR="00FC7141" w:rsidRPr="001A14D1">
        <w:rPr>
          <w:rFonts w:ascii="Arial" w:hAnsi="Arial" w:cs="Arial"/>
          <w:sz w:val="20"/>
          <w:szCs w:val="20"/>
          <w:lang w:val="en-US" w:bidi="en-US"/>
        </w:rPr>
        <w:t>pi</w:t>
      </w:r>
      <w:proofErr w:type="spellEnd"/>
      <w:r w:rsidR="00FC7141" w:rsidRPr="001A14D1">
        <w:rPr>
          <w:rFonts w:ascii="Arial" w:hAnsi="Arial" w:cs="Arial"/>
          <w:sz w:val="20"/>
          <w:szCs w:val="20"/>
          <w:lang w:val="el-GR" w:bidi="en-US"/>
        </w:rPr>
        <w:t xml:space="preserve"> </w:t>
      </w:r>
      <w:r w:rsidR="009D6F82" w:rsidRPr="001A14D1">
        <w:rPr>
          <w:rFonts w:ascii="Arial" w:hAnsi="Arial" w:cs="Arial"/>
          <w:sz w:val="20"/>
          <w:szCs w:val="20"/>
          <w:lang w:val="en-US" w:bidi="en-US"/>
        </w:rPr>
        <w:t>D</w:t>
      </w:r>
      <w:r w:rsidR="00FC7141" w:rsidRPr="001A14D1">
        <w:rPr>
          <w:rFonts w:ascii="Arial" w:hAnsi="Arial" w:cs="Arial"/>
          <w:sz w:val="20"/>
          <w:szCs w:val="20"/>
          <w:lang w:val="en-US" w:bidi="en-US"/>
        </w:rPr>
        <w:t>ocumentation</w:t>
      </w:r>
      <w:r w:rsidR="00FC7141" w:rsidRPr="001A14D1">
        <w:rPr>
          <w:rFonts w:ascii="Arial" w:hAnsi="Arial" w:cs="Arial"/>
          <w:sz w:val="20"/>
          <w:szCs w:val="20"/>
          <w:lang w:val="el-GR" w:bidi="en-US"/>
        </w:rPr>
        <w:t xml:space="preserve"> (</w:t>
      </w:r>
      <w:proofErr w:type="spellStart"/>
      <w:r w:rsidR="009D6F82" w:rsidRPr="001A14D1">
        <w:rPr>
          <w:rFonts w:ascii="Arial" w:hAnsi="Arial" w:cs="Arial"/>
          <w:sz w:val="20"/>
          <w:szCs w:val="20"/>
          <w:lang w:val="en-US" w:bidi="en-US"/>
        </w:rPr>
        <w:t>A</w:t>
      </w:r>
      <w:r w:rsidR="00FC7141" w:rsidRPr="001A14D1">
        <w:rPr>
          <w:rFonts w:ascii="Arial" w:hAnsi="Arial" w:cs="Arial"/>
          <w:sz w:val="20"/>
          <w:szCs w:val="20"/>
          <w:lang w:val="en-US" w:bidi="en-US"/>
        </w:rPr>
        <w:t>pigen</w:t>
      </w:r>
      <w:proofErr w:type="spellEnd"/>
      <w:r w:rsidR="00FC7141" w:rsidRPr="001A14D1">
        <w:rPr>
          <w:rFonts w:ascii="Arial" w:hAnsi="Arial" w:cs="Arial"/>
          <w:sz w:val="20"/>
          <w:szCs w:val="20"/>
          <w:lang w:val="el-GR" w:bidi="en-US"/>
        </w:rPr>
        <w:t xml:space="preserve">, </w:t>
      </w:r>
      <w:proofErr w:type="spellStart"/>
      <w:r w:rsidR="009D6F82" w:rsidRPr="001A14D1">
        <w:rPr>
          <w:rFonts w:ascii="Arial" w:hAnsi="Arial" w:cs="Arial"/>
          <w:sz w:val="20"/>
          <w:szCs w:val="20"/>
          <w:lang w:val="en-US" w:bidi="en-US"/>
        </w:rPr>
        <w:t>Swagge</w:t>
      </w:r>
      <w:proofErr w:type="spellEnd"/>
      <w:r w:rsidR="009D6F82" w:rsidRPr="001A14D1">
        <w:rPr>
          <w:rFonts w:ascii="Arial" w:hAnsi="Arial" w:cs="Arial"/>
          <w:sz w:val="20"/>
          <w:szCs w:val="20"/>
          <w:lang w:val="el-GR" w:bidi="en-US"/>
        </w:rPr>
        <w:t>r</w:t>
      </w:r>
      <w:r w:rsidR="00FC7141" w:rsidRPr="001A14D1">
        <w:rPr>
          <w:rFonts w:ascii="Arial" w:hAnsi="Arial" w:cs="Arial"/>
          <w:sz w:val="20"/>
          <w:szCs w:val="20"/>
          <w:lang w:val="el-GR" w:bidi="en-US"/>
        </w:rPr>
        <w:t xml:space="preserve"> </w:t>
      </w:r>
      <w:r w:rsidR="009D6F82" w:rsidRPr="001A14D1">
        <w:rPr>
          <w:rFonts w:ascii="Arial" w:hAnsi="Arial" w:cs="Arial"/>
          <w:sz w:val="20"/>
          <w:szCs w:val="20"/>
          <w:lang w:val="en-US" w:bidi="en-US"/>
        </w:rPr>
        <w:t>PHP</w:t>
      </w:r>
      <w:r w:rsidR="00FC7141" w:rsidRPr="001A14D1">
        <w:rPr>
          <w:rFonts w:ascii="Arial" w:hAnsi="Arial" w:cs="Arial"/>
          <w:sz w:val="20"/>
          <w:szCs w:val="20"/>
          <w:lang w:val="el-GR" w:bidi="en-US"/>
        </w:rPr>
        <w:t>)</w:t>
      </w:r>
      <w:r w:rsidRPr="001A14D1">
        <w:rPr>
          <w:rFonts w:ascii="Arial" w:hAnsi="Arial" w:cs="Arial"/>
          <w:sz w:val="20"/>
          <w:szCs w:val="20"/>
          <w:lang w:val="el-GR" w:bidi="en-US"/>
        </w:rPr>
        <w:t xml:space="preserve"> </w:t>
      </w:r>
      <w:r w:rsidRPr="001A14D1">
        <w:rPr>
          <w:rFonts w:ascii="Arial" w:hAnsi="Arial" w:cs="Arial"/>
          <w:sz w:val="20"/>
          <w:szCs w:val="20"/>
          <w:lang w:val="el-GR"/>
        </w:rPr>
        <w:t>(</w:t>
      </w:r>
      <w:r w:rsidR="00EE6E72" w:rsidRPr="001A14D1">
        <w:rPr>
          <w:rFonts w:ascii="Arial" w:hAnsi="Arial" w:cs="Arial"/>
          <w:sz w:val="20"/>
          <w:szCs w:val="20"/>
          <w:lang w:val="el-GR"/>
        </w:rPr>
        <w:t xml:space="preserve">κριτήριο </w:t>
      </w:r>
      <w:r w:rsidRPr="001A14D1">
        <w:rPr>
          <w:rFonts w:ascii="Arial" w:hAnsi="Arial" w:cs="Arial"/>
          <w:sz w:val="20"/>
          <w:szCs w:val="20"/>
          <w:lang w:val="el-GR"/>
        </w:rPr>
        <w:t>Α</w:t>
      </w:r>
      <w:r w:rsidR="00FC7141" w:rsidRPr="001A14D1">
        <w:rPr>
          <w:rFonts w:ascii="Arial" w:hAnsi="Arial" w:cs="Arial"/>
          <w:sz w:val="20"/>
          <w:szCs w:val="20"/>
          <w:lang w:val="el-GR"/>
        </w:rPr>
        <w:t>2</w:t>
      </w:r>
      <w:r w:rsidRPr="001A14D1">
        <w:rPr>
          <w:rFonts w:ascii="Arial" w:hAnsi="Arial" w:cs="Arial"/>
          <w:sz w:val="20"/>
          <w:szCs w:val="20"/>
          <w:lang w:val="el-GR"/>
        </w:rPr>
        <w:t>)</w:t>
      </w:r>
    </w:p>
    <w:p w:rsidR="00E6018B" w:rsidRPr="001A14D1" w:rsidRDefault="00FC7141" w:rsidP="001A14D1">
      <w:pPr>
        <w:spacing w:line="360" w:lineRule="auto"/>
        <w:jc w:val="both"/>
        <w:rPr>
          <w:rFonts w:ascii="Arial" w:hAnsi="Arial" w:cs="Arial"/>
          <w:b/>
          <w:sz w:val="20"/>
          <w:szCs w:val="20"/>
        </w:rPr>
      </w:pPr>
      <w:r w:rsidRPr="001A14D1">
        <w:rPr>
          <w:rFonts w:ascii="Arial" w:hAnsi="Arial" w:cs="Arial"/>
          <w:b/>
          <w:sz w:val="20"/>
          <w:szCs w:val="20"/>
        </w:rPr>
        <w:t xml:space="preserve"> </w:t>
      </w:r>
      <w:r w:rsidR="00E6018B" w:rsidRPr="001A14D1">
        <w:rPr>
          <w:rFonts w:ascii="Arial" w:hAnsi="Arial" w:cs="Arial"/>
          <w:b/>
          <w:sz w:val="20"/>
          <w:szCs w:val="20"/>
        </w:rPr>
        <w:t>Για την πιστοποίηση των ως άνω απαιτούμενων / επιθυμητών προσόντων οι ενδιαφερόμενοι υποχρεούνται να υποβάλλουν τα κατά τους όρους της παρούσας απαιτούμενα δικαιολογητικά.</w:t>
      </w:r>
    </w:p>
    <w:p w:rsidR="001A14D1" w:rsidRPr="001A14D1" w:rsidRDefault="001A14D1" w:rsidP="001A14D1">
      <w:pPr>
        <w:keepNext/>
        <w:keepLines/>
        <w:spacing w:line="360" w:lineRule="auto"/>
        <w:jc w:val="both"/>
        <w:rPr>
          <w:rFonts w:ascii="Arial" w:hAnsi="Arial" w:cs="Arial"/>
          <w:b/>
          <w:sz w:val="20"/>
          <w:szCs w:val="20"/>
          <w:u w:val="single"/>
        </w:rPr>
      </w:pPr>
      <w:bookmarkStart w:id="8" w:name="bookmark19"/>
    </w:p>
    <w:p w:rsidR="00E6018B" w:rsidRPr="001A14D1" w:rsidRDefault="00E6018B"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 xml:space="preserve">Κ2.7 </w:t>
      </w:r>
      <w:r w:rsidRPr="001A14D1">
        <w:rPr>
          <w:rFonts w:ascii="Arial" w:hAnsi="Arial" w:cs="Arial"/>
          <w:sz w:val="20"/>
          <w:szCs w:val="20"/>
          <w:u w:val="single"/>
        </w:rPr>
        <w:t>Κριτήρια Αξιολόγησης - Πίνακας Βαθμολόγησης</w:t>
      </w:r>
      <w:bookmarkEnd w:id="8"/>
    </w:p>
    <w:p w:rsidR="00E6018B" w:rsidRPr="001A14D1" w:rsidRDefault="00E6018B" w:rsidP="001A14D1">
      <w:pPr>
        <w:pStyle w:val="NoSpacing"/>
        <w:spacing w:line="360" w:lineRule="auto"/>
        <w:rPr>
          <w:rFonts w:ascii="Arial" w:hAnsi="Arial" w:cs="Arial"/>
          <w:color w:val="auto"/>
          <w:sz w:val="20"/>
          <w:szCs w:val="20"/>
        </w:rPr>
      </w:pPr>
      <w:r w:rsidRPr="001A14D1">
        <w:rPr>
          <w:rFonts w:ascii="Arial" w:hAnsi="Arial" w:cs="Arial"/>
          <w:color w:val="auto"/>
          <w:sz w:val="20"/>
          <w:szCs w:val="20"/>
        </w:rPr>
        <w:t>Οι προτάσεις των υποψηφίων θα αξιολογηθούν σύμφωνα με τα παρακάτω κριτήρια:</w:t>
      </w:r>
    </w:p>
    <w:p w:rsidR="00E6018B" w:rsidRPr="001A14D1" w:rsidRDefault="00E6018B" w:rsidP="001A14D1">
      <w:pPr>
        <w:pStyle w:val="NoSpacing"/>
        <w:numPr>
          <w:ilvl w:val="0"/>
          <w:numId w:val="5"/>
        </w:numPr>
        <w:spacing w:line="360" w:lineRule="auto"/>
        <w:jc w:val="both"/>
        <w:rPr>
          <w:rFonts w:ascii="Arial" w:hAnsi="Arial" w:cs="Arial"/>
          <w:color w:val="auto"/>
          <w:sz w:val="20"/>
          <w:szCs w:val="20"/>
        </w:rPr>
      </w:pPr>
      <w:r w:rsidRPr="001A14D1">
        <w:rPr>
          <w:rFonts w:ascii="Arial" w:hAnsi="Arial" w:cs="Arial"/>
          <w:color w:val="auto"/>
          <w:sz w:val="20"/>
          <w:szCs w:val="20"/>
        </w:rPr>
        <w:t xml:space="preserve">Τα «Απαιτούμενα Προσόντα» αποτελούν τις ελάχιστες απαιτήσεις συμμετοχής στην παρούσα πρόσκληση, είναι κριτήρια αποκλεισμού </w:t>
      </w:r>
      <w:r w:rsidRPr="001A14D1">
        <w:rPr>
          <w:rFonts w:ascii="Arial" w:hAnsi="Arial" w:cs="Arial"/>
          <w:color w:val="auto"/>
          <w:sz w:val="20"/>
          <w:szCs w:val="20"/>
          <w:lang w:eastAsia="en-US" w:bidi="en-US"/>
        </w:rPr>
        <w:t>(</w:t>
      </w:r>
      <w:r w:rsidRPr="001A14D1">
        <w:rPr>
          <w:rFonts w:ascii="Arial" w:hAnsi="Arial" w:cs="Arial"/>
          <w:color w:val="auto"/>
          <w:sz w:val="20"/>
          <w:szCs w:val="20"/>
          <w:lang w:val="en-US" w:eastAsia="en-US" w:bidi="en-US"/>
        </w:rPr>
        <w:t>on</w:t>
      </w:r>
      <w:r w:rsidRPr="001A14D1">
        <w:rPr>
          <w:rFonts w:ascii="Arial" w:hAnsi="Arial" w:cs="Arial"/>
          <w:color w:val="auto"/>
          <w:sz w:val="20"/>
          <w:szCs w:val="20"/>
          <w:lang w:eastAsia="en-US" w:bidi="en-US"/>
        </w:rPr>
        <w:t>/</w:t>
      </w:r>
      <w:r w:rsidRPr="001A14D1">
        <w:rPr>
          <w:rFonts w:ascii="Arial" w:hAnsi="Arial" w:cs="Arial"/>
          <w:color w:val="auto"/>
          <w:sz w:val="20"/>
          <w:szCs w:val="20"/>
          <w:lang w:val="en-US" w:eastAsia="en-US" w:bidi="en-US"/>
        </w:rPr>
        <w:t>off</w:t>
      </w:r>
      <w:r w:rsidRPr="001A14D1">
        <w:rPr>
          <w:rFonts w:ascii="Arial" w:hAnsi="Arial" w:cs="Arial"/>
          <w:color w:val="auto"/>
          <w:sz w:val="20"/>
          <w:szCs w:val="20"/>
          <w:lang w:eastAsia="en-US" w:bidi="en-US"/>
        </w:rPr>
        <w:t xml:space="preserve">) </w:t>
      </w:r>
      <w:r w:rsidRPr="001A14D1">
        <w:rPr>
          <w:rFonts w:ascii="Arial" w:hAnsi="Arial" w:cs="Arial"/>
          <w:color w:val="auto"/>
          <w:sz w:val="20"/>
          <w:szCs w:val="20"/>
        </w:rPr>
        <w:t>και δεν βαθμολογούνται.</w:t>
      </w:r>
    </w:p>
    <w:p w:rsidR="00E6018B" w:rsidRPr="001A14D1" w:rsidRDefault="00E6018B" w:rsidP="001A14D1">
      <w:pPr>
        <w:pStyle w:val="NoSpacing"/>
        <w:numPr>
          <w:ilvl w:val="0"/>
          <w:numId w:val="5"/>
        </w:numPr>
        <w:spacing w:line="360" w:lineRule="auto"/>
        <w:jc w:val="both"/>
        <w:rPr>
          <w:rFonts w:ascii="Arial" w:hAnsi="Arial" w:cs="Arial"/>
          <w:color w:val="auto"/>
          <w:sz w:val="20"/>
          <w:szCs w:val="20"/>
        </w:rPr>
      </w:pPr>
      <w:r w:rsidRPr="001A14D1">
        <w:rPr>
          <w:rFonts w:ascii="Arial" w:hAnsi="Arial" w:cs="Arial"/>
          <w:color w:val="auto"/>
          <w:sz w:val="20"/>
          <w:szCs w:val="20"/>
        </w:rPr>
        <w:t>Τα «Επιθυμητά Προσόντα» βαθμολογούνται σύμφωνα με τον παρακάτω πίνακα:</w:t>
      </w:r>
    </w:p>
    <w:tbl>
      <w:tblPr>
        <w:tblOverlap w:val="never"/>
        <w:tblW w:w="9121" w:type="dxa"/>
        <w:jc w:val="center"/>
        <w:tblLayout w:type="fixed"/>
        <w:tblCellMar>
          <w:left w:w="10" w:type="dxa"/>
          <w:right w:w="10" w:type="dxa"/>
        </w:tblCellMar>
        <w:tblLook w:val="04A0"/>
      </w:tblPr>
      <w:tblGrid>
        <w:gridCol w:w="550"/>
        <w:gridCol w:w="3969"/>
        <w:gridCol w:w="1472"/>
        <w:gridCol w:w="1560"/>
        <w:gridCol w:w="1570"/>
      </w:tblGrid>
      <w:tr w:rsidR="00C15286" w:rsidRPr="001A14D1" w:rsidTr="00FC7141">
        <w:trPr>
          <w:trHeight w:hRule="exact" w:val="298"/>
          <w:jc w:val="center"/>
        </w:trPr>
        <w:tc>
          <w:tcPr>
            <w:tcW w:w="550" w:type="dxa"/>
            <w:tcBorders>
              <w:top w:val="single" w:sz="4" w:space="0" w:color="auto"/>
              <w:left w:val="single" w:sz="4" w:space="0" w:color="auto"/>
            </w:tcBorders>
            <w:shd w:val="clear" w:color="auto" w:fill="D9D9D9" w:themeFill="background1" w:themeFillShade="D9"/>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α/α</w:t>
            </w:r>
          </w:p>
        </w:tc>
        <w:tc>
          <w:tcPr>
            <w:tcW w:w="3969" w:type="dxa"/>
            <w:tcBorders>
              <w:top w:val="single" w:sz="4" w:space="0" w:color="auto"/>
              <w:left w:val="single" w:sz="4" w:space="0" w:color="auto"/>
            </w:tcBorders>
            <w:shd w:val="clear" w:color="auto" w:fill="D9D9D9" w:themeFill="background1" w:themeFillShade="D9"/>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ΕΠΙΘΥΜΗΤΑ ΠΡΟΣΟΝΤΑ</w:t>
            </w:r>
          </w:p>
        </w:tc>
        <w:tc>
          <w:tcPr>
            <w:tcW w:w="4602"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ΒΑΘΜΟΛΟΓΙΑ</w:t>
            </w:r>
          </w:p>
        </w:tc>
      </w:tr>
      <w:tr w:rsidR="00C15286" w:rsidRPr="001A14D1" w:rsidTr="00FC7141">
        <w:trPr>
          <w:trHeight w:hRule="exact" w:val="566"/>
          <w:jc w:val="center"/>
        </w:trPr>
        <w:tc>
          <w:tcPr>
            <w:tcW w:w="550" w:type="dxa"/>
            <w:tcBorders>
              <w:top w:val="single" w:sz="4" w:space="0" w:color="auto"/>
              <w:left w:val="single" w:sz="4" w:space="0" w:color="auto"/>
            </w:tcBorders>
            <w:shd w:val="clear" w:color="auto" w:fill="D9D9D9" w:themeFill="background1" w:themeFillShade="D9"/>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lang w:val="en-US" w:eastAsia="en-US" w:bidi="en-US"/>
              </w:rPr>
              <w:t>A.</w:t>
            </w:r>
          </w:p>
        </w:tc>
        <w:tc>
          <w:tcPr>
            <w:tcW w:w="3969" w:type="dxa"/>
            <w:tcBorders>
              <w:top w:val="single" w:sz="4" w:space="0" w:color="auto"/>
              <w:left w:val="single" w:sz="4" w:space="0" w:color="auto"/>
            </w:tcBorders>
            <w:shd w:val="clear" w:color="auto" w:fill="D9D9D9" w:themeFill="background1" w:themeFillShade="D9"/>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ΕΜΠΕΡΙΑ</w:t>
            </w:r>
          </w:p>
        </w:tc>
        <w:tc>
          <w:tcPr>
            <w:tcW w:w="1472" w:type="dxa"/>
            <w:tcBorders>
              <w:top w:val="single" w:sz="4" w:space="0" w:color="auto"/>
              <w:left w:val="single" w:sz="4" w:space="0" w:color="auto"/>
            </w:tcBorders>
            <w:shd w:val="clear" w:color="auto" w:fill="D9D9D9" w:themeFill="background1" w:themeFillShade="D9"/>
            <w:vAlign w:val="center"/>
          </w:tcPr>
          <w:p w:rsidR="00FC7141" w:rsidRPr="001A14D1" w:rsidRDefault="00E6018B" w:rsidP="001A14D1">
            <w:pPr>
              <w:pStyle w:val="NoSpacing"/>
              <w:spacing w:line="360" w:lineRule="auto"/>
              <w:jc w:val="center"/>
              <w:rPr>
                <w:rStyle w:val="21"/>
                <w:rFonts w:ascii="Arial" w:hAnsi="Arial" w:cs="Arial"/>
                <w:color w:val="auto"/>
                <w:sz w:val="20"/>
                <w:szCs w:val="20"/>
              </w:rPr>
            </w:pPr>
            <w:r w:rsidRPr="001A14D1">
              <w:rPr>
                <w:rStyle w:val="21"/>
                <w:rFonts w:ascii="Arial" w:hAnsi="Arial" w:cs="Arial"/>
                <w:color w:val="auto"/>
                <w:sz w:val="20"/>
                <w:szCs w:val="20"/>
              </w:rPr>
              <w:t xml:space="preserve">Εμπειρία </w:t>
            </w:r>
          </w:p>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 xml:space="preserve">έως </w:t>
            </w:r>
            <w:r w:rsidR="00FC7141" w:rsidRPr="001A14D1">
              <w:rPr>
                <w:rStyle w:val="21"/>
                <w:rFonts w:ascii="Arial" w:hAnsi="Arial" w:cs="Arial"/>
                <w:color w:val="auto"/>
                <w:sz w:val="20"/>
                <w:szCs w:val="20"/>
              </w:rPr>
              <w:t>1</w:t>
            </w:r>
            <w:r w:rsidRPr="001A14D1">
              <w:rPr>
                <w:rStyle w:val="21"/>
                <w:rFonts w:ascii="Arial" w:hAnsi="Arial" w:cs="Arial"/>
                <w:color w:val="auto"/>
                <w:sz w:val="20"/>
                <w:szCs w:val="20"/>
              </w:rPr>
              <w:t xml:space="preserve"> έτ</w:t>
            </w:r>
            <w:r w:rsidR="00FC7141" w:rsidRPr="001A14D1">
              <w:rPr>
                <w:rStyle w:val="21"/>
                <w:rFonts w:ascii="Arial" w:hAnsi="Arial" w:cs="Arial"/>
                <w:color w:val="auto"/>
                <w:sz w:val="20"/>
                <w:szCs w:val="20"/>
              </w:rPr>
              <w:t>ος</w:t>
            </w:r>
          </w:p>
        </w:tc>
        <w:tc>
          <w:tcPr>
            <w:tcW w:w="1560" w:type="dxa"/>
            <w:tcBorders>
              <w:top w:val="single" w:sz="4" w:space="0" w:color="auto"/>
              <w:left w:val="single" w:sz="4" w:space="0" w:color="auto"/>
            </w:tcBorders>
            <w:shd w:val="clear" w:color="auto" w:fill="D9D9D9" w:themeFill="background1" w:themeFillShade="D9"/>
            <w:vAlign w:val="center"/>
          </w:tcPr>
          <w:p w:rsidR="00FC7141" w:rsidRPr="001A14D1" w:rsidRDefault="00E6018B" w:rsidP="001A14D1">
            <w:pPr>
              <w:pStyle w:val="NoSpacing"/>
              <w:spacing w:line="360" w:lineRule="auto"/>
              <w:jc w:val="center"/>
              <w:rPr>
                <w:rStyle w:val="21"/>
                <w:rFonts w:ascii="Arial" w:hAnsi="Arial" w:cs="Arial"/>
                <w:color w:val="auto"/>
                <w:sz w:val="20"/>
                <w:szCs w:val="20"/>
              </w:rPr>
            </w:pPr>
            <w:r w:rsidRPr="001A14D1">
              <w:rPr>
                <w:rStyle w:val="21"/>
                <w:rFonts w:ascii="Arial" w:hAnsi="Arial" w:cs="Arial"/>
                <w:color w:val="auto"/>
                <w:sz w:val="20"/>
                <w:szCs w:val="20"/>
              </w:rPr>
              <w:t xml:space="preserve">Εμπειρία </w:t>
            </w:r>
          </w:p>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&gt;</w:t>
            </w:r>
            <w:r w:rsidR="003E5F09" w:rsidRPr="001A14D1">
              <w:rPr>
                <w:rStyle w:val="21"/>
                <w:rFonts w:ascii="Arial" w:hAnsi="Arial" w:cs="Arial"/>
                <w:color w:val="auto"/>
                <w:sz w:val="20"/>
                <w:szCs w:val="20"/>
                <w:lang w:val="en-US"/>
              </w:rPr>
              <w:t>1</w:t>
            </w:r>
            <w:r w:rsidRPr="001A14D1">
              <w:rPr>
                <w:rStyle w:val="21"/>
                <w:rFonts w:ascii="Arial" w:hAnsi="Arial" w:cs="Arial"/>
                <w:color w:val="auto"/>
                <w:sz w:val="20"/>
                <w:szCs w:val="20"/>
              </w:rPr>
              <w:t xml:space="preserve"> έως </w:t>
            </w:r>
            <w:r w:rsidR="003E5F09" w:rsidRPr="001A14D1">
              <w:rPr>
                <w:rStyle w:val="21"/>
                <w:rFonts w:ascii="Arial" w:hAnsi="Arial" w:cs="Arial"/>
                <w:color w:val="auto"/>
                <w:sz w:val="20"/>
                <w:szCs w:val="20"/>
                <w:lang w:val="en-US"/>
              </w:rPr>
              <w:t>2</w:t>
            </w:r>
            <w:r w:rsidRPr="001A14D1">
              <w:rPr>
                <w:rStyle w:val="21"/>
                <w:rFonts w:ascii="Arial" w:hAnsi="Arial" w:cs="Arial"/>
                <w:color w:val="auto"/>
                <w:sz w:val="20"/>
                <w:szCs w:val="20"/>
              </w:rPr>
              <w:t xml:space="preserve"> έτη</w:t>
            </w:r>
          </w:p>
        </w:tc>
        <w:tc>
          <w:tcPr>
            <w:tcW w:w="1570" w:type="dxa"/>
            <w:tcBorders>
              <w:top w:val="single" w:sz="4" w:space="0" w:color="auto"/>
              <w:left w:val="single" w:sz="4" w:space="0" w:color="auto"/>
              <w:right w:val="single" w:sz="4" w:space="0" w:color="auto"/>
            </w:tcBorders>
            <w:shd w:val="clear" w:color="auto" w:fill="D9D9D9" w:themeFill="background1" w:themeFillShade="D9"/>
            <w:vAlign w:val="center"/>
          </w:tcPr>
          <w:p w:rsidR="00FC7141" w:rsidRPr="001A14D1" w:rsidRDefault="00E6018B" w:rsidP="001A14D1">
            <w:pPr>
              <w:pStyle w:val="NoSpacing"/>
              <w:spacing w:line="360" w:lineRule="auto"/>
              <w:jc w:val="center"/>
              <w:rPr>
                <w:rStyle w:val="21"/>
                <w:rFonts w:ascii="Arial" w:hAnsi="Arial" w:cs="Arial"/>
                <w:color w:val="auto"/>
                <w:sz w:val="20"/>
                <w:szCs w:val="20"/>
              </w:rPr>
            </w:pPr>
            <w:r w:rsidRPr="001A14D1">
              <w:rPr>
                <w:rStyle w:val="21"/>
                <w:rFonts w:ascii="Arial" w:hAnsi="Arial" w:cs="Arial"/>
                <w:color w:val="auto"/>
                <w:sz w:val="20"/>
                <w:szCs w:val="20"/>
              </w:rPr>
              <w:t xml:space="preserve">Εμπειρία </w:t>
            </w:r>
          </w:p>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 xml:space="preserve">&gt; </w:t>
            </w:r>
            <w:r w:rsidR="003E5F09" w:rsidRPr="001A14D1">
              <w:rPr>
                <w:rStyle w:val="21"/>
                <w:rFonts w:ascii="Arial" w:hAnsi="Arial" w:cs="Arial"/>
                <w:color w:val="auto"/>
                <w:sz w:val="20"/>
                <w:szCs w:val="20"/>
                <w:lang w:val="en-US"/>
              </w:rPr>
              <w:t>2</w:t>
            </w:r>
            <w:r w:rsidRPr="001A14D1">
              <w:rPr>
                <w:rStyle w:val="21"/>
                <w:rFonts w:ascii="Arial" w:hAnsi="Arial" w:cs="Arial"/>
                <w:color w:val="auto"/>
                <w:sz w:val="20"/>
                <w:szCs w:val="20"/>
              </w:rPr>
              <w:t xml:space="preserve"> έτη</w:t>
            </w:r>
          </w:p>
        </w:tc>
      </w:tr>
      <w:tr w:rsidR="00C15286" w:rsidRPr="001A14D1" w:rsidTr="007A745E">
        <w:trPr>
          <w:trHeight w:hRule="exact" w:val="1499"/>
          <w:jc w:val="center"/>
        </w:trPr>
        <w:tc>
          <w:tcPr>
            <w:tcW w:w="550" w:type="dxa"/>
            <w:tcBorders>
              <w:top w:val="single" w:sz="4" w:space="0" w:color="auto"/>
              <w:lef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Α1</w:t>
            </w:r>
          </w:p>
        </w:tc>
        <w:tc>
          <w:tcPr>
            <w:tcW w:w="3969" w:type="dxa"/>
            <w:tcBorders>
              <w:top w:val="single" w:sz="4" w:space="0" w:color="auto"/>
              <w:left w:val="single" w:sz="4" w:space="0" w:color="auto"/>
            </w:tcBorders>
            <w:shd w:val="clear" w:color="auto" w:fill="FFFFFF"/>
            <w:vAlign w:val="center"/>
          </w:tcPr>
          <w:p w:rsidR="00E6018B" w:rsidRPr="001A14D1" w:rsidRDefault="00446784" w:rsidP="001A14D1">
            <w:pPr>
              <w:pStyle w:val="NoSpacing"/>
              <w:spacing w:line="360" w:lineRule="auto"/>
              <w:rPr>
                <w:rFonts w:ascii="Arial" w:hAnsi="Arial" w:cs="Arial"/>
                <w:color w:val="auto"/>
                <w:sz w:val="20"/>
                <w:szCs w:val="20"/>
              </w:rPr>
            </w:pPr>
            <w:r w:rsidRPr="001A14D1">
              <w:rPr>
                <w:rStyle w:val="20"/>
                <w:rFonts w:ascii="Arial" w:hAnsi="Arial" w:cs="Arial"/>
                <w:color w:val="auto"/>
                <w:sz w:val="20"/>
                <w:szCs w:val="20"/>
              </w:rPr>
              <w:t xml:space="preserve">Εργασιακή εμπειρία σε θέματα σχεδιασμού, ανάπτυξης και υποστήριξης υπηρεσιών του Πανελλήνιου Σχολικού Δικτύου αρμοδιότητας του </w:t>
            </w:r>
            <w:r w:rsidR="009348AA" w:rsidRPr="001A14D1">
              <w:rPr>
                <w:rStyle w:val="20"/>
                <w:rFonts w:ascii="Arial" w:hAnsi="Arial" w:cs="Arial"/>
                <w:color w:val="auto"/>
                <w:sz w:val="20"/>
                <w:szCs w:val="20"/>
              </w:rPr>
              <w:t xml:space="preserve"> </w:t>
            </w:r>
            <w:r w:rsidRPr="001A14D1">
              <w:rPr>
                <w:rStyle w:val="20"/>
                <w:rFonts w:ascii="Arial" w:hAnsi="Arial" w:cs="Arial"/>
                <w:color w:val="auto"/>
                <w:sz w:val="20"/>
                <w:szCs w:val="20"/>
              </w:rPr>
              <w:t>ΤΕΙ Αθήνας</w:t>
            </w:r>
          </w:p>
        </w:tc>
        <w:tc>
          <w:tcPr>
            <w:tcW w:w="1472" w:type="dxa"/>
            <w:tcBorders>
              <w:top w:val="single" w:sz="4" w:space="0" w:color="auto"/>
              <w:lef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5</w:t>
            </w:r>
          </w:p>
        </w:tc>
        <w:tc>
          <w:tcPr>
            <w:tcW w:w="1560" w:type="dxa"/>
            <w:tcBorders>
              <w:top w:val="single" w:sz="4" w:space="0" w:color="auto"/>
              <w:lef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10</w:t>
            </w:r>
          </w:p>
        </w:tc>
        <w:tc>
          <w:tcPr>
            <w:tcW w:w="1570" w:type="dxa"/>
            <w:tcBorders>
              <w:top w:val="single" w:sz="4" w:space="0" w:color="auto"/>
              <w:left w:val="single" w:sz="4" w:space="0" w:color="auto"/>
              <w:righ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20</w:t>
            </w:r>
          </w:p>
        </w:tc>
      </w:tr>
      <w:tr w:rsidR="00C15286" w:rsidRPr="001A14D1" w:rsidTr="007A745E">
        <w:trPr>
          <w:trHeight w:hRule="exact" w:val="2410"/>
          <w:jc w:val="center"/>
        </w:trPr>
        <w:tc>
          <w:tcPr>
            <w:tcW w:w="550" w:type="dxa"/>
            <w:tcBorders>
              <w:top w:val="single" w:sz="4" w:space="0" w:color="auto"/>
              <w:lef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lang w:val="en-US"/>
              </w:rPr>
            </w:pPr>
            <w:r w:rsidRPr="001A14D1">
              <w:rPr>
                <w:rStyle w:val="20"/>
                <w:rFonts w:ascii="Arial" w:hAnsi="Arial" w:cs="Arial"/>
                <w:color w:val="auto"/>
                <w:sz w:val="20"/>
                <w:szCs w:val="20"/>
              </w:rPr>
              <w:t>Α</w:t>
            </w:r>
            <w:r w:rsidR="00FC7141" w:rsidRPr="001A14D1">
              <w:rPr>
                <w:rStyle w:val="20"/>
                <w:rFonts w:ascii="Arial" w:hAnsi="Arial" w:cs="Arial"/>
                <w:color w:val="auto"/>
                <w:sz w:val="20"/>
                <w:szCs w:val="20"/>
                <w:lang w:val="en-US"/>
              </w:rPr>
              <w:t>2</w:t>
            </w:r>
          </w:p>
        </w:tc>
        <w:tc>
          <w:tcPr>
            <w:tcW w:w="3969" w:type="dxa"/>
            <w:tcBorders>
              <w:top w:val="single" w:sz="4" w:space="0" w:color="auto"/>
              <w:left w:val="single" w:sz="4" w:space="0" w:color="auto"/>
            </w:tcBorders>
            <w:shd w:val="clear" w:color="auto" w:fill="FFFFFF"/>
            <w:vAlign w:val="center"/>
          </w:tcPr>
          <w:p w:rsidR="00E6018B" w:rsidRPr="001A14D1" w:rsidRDefault="00E6018B" w:rsidP="001A14D1">
            <w:pPr>
              <w:pStyle w:val="NoSpacing"/>
              <w:spacing w:line="360" w:lineRule="auto"/>
              <w:rPr>
                <w:rFonts w:ascii="Arial" w:hAnsi="Arial" w:cs="Arial"/>
                <w:color w:val="auto"/>
                <w:sz w:val="20"/>
                <w:szCs w:val="20"/>
                <w:lang w:val="en-US"/>
              </w:rPr>
            </w:pPr>
            <w:r w:rsidRPr="001A14D1">
              <w:rPr>
                <w:rStyle w:val="20"/>
                <w:rFonts w:ascii="Arial" w:hAnsi="Arial" w:cs="Arial"/>
                <w:color w:val="auto"/>
                <w:sz w:val="20"/>
                <w:szCs w:val="20"/>
              </w:rPr>
              <w:t>Εργασιακή</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εμπειρία</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στην</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ανάπτυξη</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lang w:val="en-US" w:eastAsia="en-US" w:bidi="en-US"/>
              </w:rPr>
              <w:t xml:space="preserve">web services (REST, SOAP), </w:t>
            </w:r>
            <w:r w:rsidRPr="001A14D1">
              <w:rPr>
                <w:rStyle w:val="20"/>
                <w:rFonts w:ascii="Arial" w:hAnsi="Arial" w:cs="Arial"/>
                <w:color w:val="auto"/>
                <w:sz w:val="20"/>
                <w:szCs w:val="20"/>
              </w:rPr>
              <w:t>καθώς</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επίσης</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και</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σε</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ανάπτυξη</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εφαρμογών</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με</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τη</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χρήση</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lang w:val="en-US" w:eastAsia="en-US" w:bidi="en-US"/>
              </w:rPr>
              <w:t xml:space="preserve">Frameworks, </w:t>
            </w:r>
            <w:r w:rsidRPr="001A14D1">
              <w:rPr>
                <w:rStyle w:val="20"/>
                <w:rFonts w:ascii="Arial" w:hAnsi="Arial" w:cs="Arial"/>
                <w:color w:val="auto"/>
                <w:sz w:val="20"/>
                <w:szCs w:val="20"/>
              </w:rPr>
              <w:t>όπως</w:t>
            </w:r>
            <w:r w:rsidRPr="001A14D1">
              <w:rPr>
                <w:rStyle w:val="20"/>
                <w:rFonts w:ascii="Arial" w:hAnsi="Arial" w:cs="Arial"/>
                <w:color w:val="auto"/>
                <w:sz w:val="20"/>
                <w:szCs w:val="20"/>
                <w:lang w:val="en-US"/>
              </w:rPr>
              <w:t xml:space="preserve"> </w:t>
            </w:r>
            <w:proofErr w:type="spellStart"/>
            <w:r w:rsidRPr="001A14D1">
              <w:rPr>
                <w:rStyle w:val="20"/>
                <w:rFonts w:ascii="Arial" w:hAnsi="Arial" w:cs="Arial"/>
                <w:color w:val="auto"/>
                <w:sz w:val="20"/>
                <w:szCs w:val="20"/>
                <w:lang w:val="en-US" w:eastAsia="en-US" w:bidi="en-US"/>
              </w:rPr>
              <w:t>Zend</w:t>
            </w:r>
            <w:proofErr w:type="spellEnd"/>
            <w:r w:rsidRPr="001A14D1">
              <w:rPr>
                <w:rStyle w:val="20"/>
                <w:rFonts w:ascii="Arial" w:hAnsi="Arial" w:cs="Arial"/>
                <w:color w:val="auto"/>
                <w:sz w:val="20"/>
                <w:szCs w:val="20"/>
                <w:lang w:val="en-US" w:eastAsia="en-US" w:bidi="en-US"/>
              </w:rPr>
              <w:t xml:space="preserve">, Slim, </w:t>
            </w:r>
            <w:proofErr w:type="spellStart"/>
            <w:r w:rsidRPr="001A14D1">
              <w:rPr>
                <w:rStyle w:val="20"/>
                <w:rFonts w:ascii="Arial" w:hAnsi="Arial" w:cs="Arial"/>
                <w:color w:val="auto"/>
                <w:sz w:val="20"/>
                <w:szCs w:val="20"/>
                <w:lang w:val="en-US" w:eastAsia="en-US" w:bidi="en-US"/>
              </w:rPr>
              <w:t>Symfony</w:t>
            </w:r>
            <w:proofErr w:type="spellEnd"/>
            <w:r w:rsidRPr="001A14D1">
              <w:rPr>
                <w:rStyle w:val="20"/>
                <w:rFonts w:ascii="Arial" w:hAnsi="Arial" w:cs="Arial"/>
                <w:color w:val="auto"/>
                <w:sz w:val="20"/>
                <w:szCs w:val="20"/>
                <w:lang w:val="en-US" w:eastAsia="en-US" w:bidi="en-US"/>
              </w:rPr>
              <w:t xml:space="preserve"> </w:t>
            </w:r>
            <w:r w:rsidRPr="001A14D1">
              <w:rPr>
                <w:rStyle w:val="20"/>
                <w:rFonts w:ascii="Arial" w:hAnsi="Arial" w:cs="Arial"/>
                <w:color w:val="auto"/>
                <w:sz w:val="20"/>
                <w:szCs w:val="20"/>
              </w:rPr>
              <w:t>και</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rPr>
              <w:t>εργαλείων</w:t>
            </w:r>
            <w:r w:rsidRPr="001A14D1">
              <w:rPr>
                <w:rStyle w:val="20"/>
                <w:rFonts w:ascii="Arial" w:hAnsi="Arial" w:cs="Arial"/>
                <w:color w:val="auto"/>
                <w:sz w:val="20"/>
                <w:szCs w:val="20"/>
                <w:lang w:val="en-US"/>
              </w:rPr>
              <w:t xml:space="preserve"> </w:t>
            </w:r>
            <w:r w:rsidRPr="001A14D1">
              <w:rPr>
                <w:rStyle w:val="20"/>
                <w:rFonts w:ascii="Arial" w:hAnsi="Arial" w:cs="Arial"/>
                <w:color w:val="auto"/>
                <w:sz w:val="20"/>
                <w:szCs w:val="20"/>
                <w:lang w:val="en-US" w:eastAsia="en-US" w:bidi="en-US"/>
              </w:rPr>
              <w:t xml:space="preserve">Mercurial </w:t>
            </w:r>
            <w:r w:rsidRPr="001A14D1">
              <w:rPr>
                <w:rStyle w:val="20"/>
                <w:rFonts w:ascii="Arial" w:hAnsi="Arial" w:cs="Arial"/>
                <w:color w:val="auto"/>
                <w:sz w:val="20"/>
                <w:szCs w:val="20"/>
              </w:rPr>
              <w:t>ή</w:t>
            </w:r>
            <w:r w:rsidRPr="001A14D1">
              <w:rPr>
                <w:rStyle w:val="20"/>
                <w:rFonts w:ascii="Arial" w:hAnsi="Arial" w:cs="Arial"/>
                <w:color w:val="auto"/>
                <w:sz w:val="20"/>
                <w:szCs w:val="20"/>
                <w:lang w:val="en-US"/>
              </w:rPr>
              <w:t xml:space="preserve"> </w:t>
            </w:r>
            <w:proofErr w:type="spellStart"/>
            <w:r w:rsidRPr="001A14D1">
              <w:rPr>
                <w:rStyle w:val="20"/>
                <w:rFonts w:ascii="Arial" w:hAnsi="Arial" w:cs="Arial"/>
                <w:color w:val="auto"/>
                <w:sz w:val="20"/>
                <w:szCs w:val="20"/>
                <w:lang w:val="en-US" w:eastAsia="en-US" w:bidi="en-US"/>
              </w:rPr>
              <w:t>Git</w:t>
            </w:r>
            <w:proofErr w:type="spellEnd"/>
            <w:r w:rsidRPr="001A14D1">
              <w:rPr>
                <w:rStyle w:val="20"/>
                <w:rFonts w:ascii="Arial" w:hAnsi="Arial" w:cs="Arial"/>
                <w:color w:val="auto"/>
                <w:sz w:val="20"/>
                <w:szCs w:val="20"/>
                <w:lang w:val="en-US" w:eastAsia="en-US" w:bidi="en-US"/>
              </w:rPr>
              <w:t xml:space="preserve"> repositories (Version Control Systems)</w:t>
            </w:r>
            <w:r w:rsidR="00FC7141" w:rsidRPr="001A14D1">
              <w:rPr>
                <w:rStyle w:val="20"/>
                <w:rFonts w:ascii="Arial" w:hAnsi="Arial" w:cs="Arial"/>
                <w:color w:val="auto"/>
                <w:sz w:val="20"/>
                <w:szCs w:val="20"/>
                <w:lang w:val="en-US" w:eastAsia="en-US" w:bidi="en-US"/>
              </w:rPr>
              <w:t xml:space="preserve"> </w:t>
            </w:r>
            <w:r w:rsidR="009D6F82" w:rsidRPr="001A14D1">
              <w:rPr>
                <w:rStyle w:val="20"/>
                <w:rFonts w:ascii="Arial" w:hAnsi="Arial" w:cs="Arial"/>
                <w:color w:val="auto"/>
                <w:sz w:val="20"/>
                <w:szCs w:val="20"/>
                <w:lang w:val="en-US" w:eastAsia="en-US" w:bidi="en-US"/>
              </w:rPr>
              <w:t xml:space="preserve">, </w:t>
            </w:r>
            <w:proofErr w:type="spellStart"/>
            <w:r w:rsidR="009D6F82" w:rsidRPr="001A14D1">
              <w:rPr>
                <w:rStyle w:val="20"/>
                <w:rFonts w:ascii="Arial" w:hAnsi="Arial" w:cs="Arial"/>
                <w:color w:val="auto"/>
                <w:sz w:val="20"/>
                <w:szCs w:val="20"/>
                <w:lang w:val="en-US" w:eastAsia="en-US" w:bidi="en-US"/>
              </w:rPr>
              <w:t>όπως</w:t>
            </w:r>
            <w:proofErr w:type="spellEnd"/>
            <w:r w:rsidR="009D6F82" w:rsidRPr="001A14D1">
              <w:rPr>
                <w:rStyle w:val="20"/>
                <w:rFonts w:ascii="Arial" w:hAnsi="Arial" w:cs="Arial"/>
                <w:color w:val="auto"/>
                <w:sz w:val="20"/>
                <w:szCs w:val="20"/>
                <w:lang w:val="en-US" w:eastAsia="en-US" w:bidi="en-US"/>
              </w:rPr>
              <w:t xml:space="preserve"> </w:t>
            </w:r>
            <w:proofErr w:type="spellStart"/>
            <w:r w:rsidR="009D6F82" w:rsidRPr="001A14D1">
              <w:rPr>
                <w:rStyle w:val="20"/>
                <w:rFonts w:ascii="Arial" w:hAnsi="Arial" w:cs="Arial"/>
                <w:color w:val="auto"/>
                <w:sz w:val="20"/>
                <w:szCs w:val="20"/>
                <w:lang w:val="en-US" w:eastAsia="en-US" w:bidi="en-US"/>
              </w:rPr>
              <w:t>και</w:t>
            </w:r>
            <w:proofErr w:type="spellEnd"/>
            <w:r w:rsidR="009D6F82" w:rsidRPr="001A14D1">
              <w:rPr>
                <w:rStyle w:val="20"/>
                <w:rFonts w:ascii="Arial" w:hAnsi="Arial" w:cs="Arial"/>
                <w:color w:val="auto"/>
                <w:sz w:val="20"/>
                <w:szCs w:val="20"/>
                <w:lang w:val="en-US" w:eastAsia="en-US" w:bidi="en-US"/>
              </w:rPr>
              <w:t xml:space="preserve"> </w:t>
            </w:r>
            <w:proofErr w:type="spellStart"/>
            <w:r w:rsidR="009D6F82" w:rsidRPr="001A14D1">
              <w:rPr>
                <w:rStyle w:val="20"/>
                <w:rFonts w:ascii="Arial" w:hAnsi="Arial" w:cs="Arial"/>
                <w:color w:val="auto"/>
                <w:sz w:val="20"/>
                <w:szCs w:val="20"/>
                <w:lang w:val="en-US" w:eastAsia="en-US" w:bidi="en-US"/>
              </w:rPr>
              <w:t>σε</w:t>
            </w:r>
            <w:proofErr w:type="spellEnd"/>
            <w:r w:rsidR="009D6F82" w:rsidRPr="001A14D1">
              <w:rPr>
                <w:rStyle w:val="20"/>
                <w:rFonts w:ascii="Arial" w:hAnsi="Arial" w:cs="Arial"/>
                <w:color w:val="auto"/>
                <w:sz w:val="20"/>
                <w:szCs w:val="20"/>
                <w:lang w:val="en-US" w:eastAsia="en-US" w:bidi="en-US"/>
              </w:rPr>
              <w:t xml:space="preserve"> </w:t>
            </w:r>
            <w:proofErr w:type="spellStart"/>
            <w:r w:rsidR="009D6F82" w:rsidRPr="001A14D1">
              <w:rPr>
                <w:rStyle w:val="20"/>
                <w:rFonts w:ascii="Arial" w:hAnsi="Arial" w:cs="Arial"/>
                <w:color w:val="auto"/>
                <w:sz w:val="20"/>
                <w:szCs w:val="20"/>
                <w:lang w:val="en-US" w:eastAsia="en-US" w:bidi="en-US"/>
              </w:rPr>
              <w:t>εργαλεία</w:t>
            </w:r>
            <w:proofErr w:type="spellEnd"/>
            <w:r w:rsidR="009D6F82" w:rsidRPr="001A14D1">
              <w:rPr>
                <w:rStyle w:val="20"/>
                <w:rFonts w:ascii="Arial" w:hAnsi="Arial" w:cs="Arial"/>
                <w:color w:val="auto"/>
                <w:sz w:val="20"/>
                <w:szCs w:val="20"/>
                <w:lang w:val="en-US" w:eastAsia="en-US" w:bidi="en-US"/>
              </w:rPr>
              <w:t xml:space="preserve"> </w:t>
            </w:r>
            <w:proofErr w:type="spellStart"/>
            <w:r w:rsidR="009D6F82" w:rsidRPr="001A14D1">
              <w:rPr>
                <w:rStyle w:val="20"/>
                <w:rFonts w:ascii="Arial" w:hAnsi="Arial" w:cs="Arial"/>
                <w:color w:val="auto"/>
                <w:sz w:val="20"/>
                <w:szCs w:val="20"/>
                <w:lang w:val="en-US" w:eastAsia="en-US" w:bidi="en-US"/>
              </w:rPr>
              <w:t>Api</w:t>
            </w:r>
            <w:proofErr w:type="spellEnd"/>
            <w:r w:rsidR="009D6F82" w:rsidRPr="001A14D1">
              <w:rPr>
                <w:rStyle w:val="20"/>
                <w:rFonts w:ascii="Arial" w:hAnsi="Arial" w:cs="Arial"/>
                <w:color w:val="auto"/>
                <w:sz w:val="20"/>
                <w:szCs w:val="20"/>
                <w:lang w:val="en-US" w:eastAsia="en-US" w:bidi="en-US"/>
              </w:rPr>
              <w:t xml:space="preserve"> Documentation (</w:t>
            </w:r>
            <w:proofErr w:type="spellStart"/>
            <w:r w:rsidR="009D6F82" w:rsidRPr="001A14D1">
              <w:rPr>
                <w:rStyle w:val="20"/>
                <w:rFonts w:ascii="Arial" w:hAnsi="Arial" w:cs="Arial"/>
                <w:color w:val="auto"/>
                <w:sz w:val="20"/>
                <w:szCs w:val="20"/>
                <w:lang w:val="en-US" w:eastAsia="en-US" w:bidi="en-US"/>
              </w:rPr>
              <w:t>Apigen</w:t>
            </w:r>
            <w:proofErr w:type="spellEnd"/>
            <w:r w:rsidR="009D6F82" w:rsidRPr="001A14D1">
              <w:rPr>
                <w:rStyle w:val="20"/>
                <w:rFonts w:ascii="Arial" w:hAnsi="Arial" w:cs="Arial"/>
                <w:color w:val="auto"/>
                <w:sz w:val="20"/>
                <w:szCs w:val="20"/>
                <w:lang w:val="en-US" w:eastAsia="en-US" w:bidi="en-US"/>
              </w:rPr>
              <w:t>, Swagger PHP</w:t>
            </w:r>
            <w:r w:rsidR="00FC7141" w:rsidRPr="001A14D1">
              <w:rPr>
                <w:rStyle w:val="20"/>
                <w:rFonts w:ascii="Arial" w:hAnsi="Arial" w:cs="Arial"/>
                <w:color w:val="auto"/>
                <w:sz w:val="20"/>
                <w:szCs w:val="20"/>
                <w:lang w:val="en-US" w:eastAsia="en-US" w:bidi="en-US"/>
              </w:rPr>
              <w:t>)</w:t>
            </w:r>
          </w:p>
        </w:tc>
        <w:tc>
          <w:tcPr>
            <w:tcW w:w="1472" w:type="dxa"/>
            <w:tcBorders>
              <w:top w:val="single" w:sz="4" w:space="0" w:color="auto"/>
              <w:lef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5</w:t>
            </w:r>
          </w:p>
        </w:tc>
        <w:tc>
          <w:tcPr>
            <w:tcW w:w="1560" w:type="dxa"/>
            <w:tcBorders>
              <w:top w:val="single" w:sz="4" w:space="0" w:color="auto"/>
              <w:lef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10</w:t>
            </w:r>
          </w:p>
        </w:tc>
        <w:tc>
          <w:tcPr>
            <w:tcW w:w="1570" w:type="dxa"/>
            <w:tcBorders>
              <w:top w:val="single" w:sz="4" w:space="0" w:color="auto"/>
              <w:left w:val="single" w:sz="4" w:space="0" w:color="auto"/>
              <w:righ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20</w:t>
            </w:r>
          </w:p>
        </w:tc>
      </w:tr>
      <w:tr w:rsidR="00FC7141" w:rsidRPr="001A14D1" w:rsidTr="007A745E">
        <w:trPr>
          <w:trHeight w:hRule="exact" w:val="436"/>
          <w:jc w:val="center"/>
        </w:trPr>
        <w:tc>
          <w:tcPr>
            <w:tcW w:w="550" w:type="dxa"/>
            <w:tcBorders>
              <w:top w:val="single" w:sz="4" w:space="0" w:color="auto"/>
              <w:left w:val="single" w:sz="4" w:space="0" w:color="auto"/>
            </w:tcBorders>
            <w:shd w:val="clear" w:color="auto" w:fill="D9D9D9" w:themeFill="background1" w:themeFillShade="D9"/>
            <w:vAlign w:val="center"/>
          </w:tcPr>
          <w:p w:rsidR="00FC7141" w:rsidRPr="001A14D1" w:rsidRDefault="00FC7141"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lastRenderedPageBreak/>
              <w:t>Β.</w:t>
            </w:r>
          </w:p>
        </w:tc>
        <w:tc>
          <w:tcPr>
            <w:tcW w:w="3969" w:type="dxa"/>
            <w:tcBorders>
              <w:top w:val="single" w:sz="4" w:space="0" w:color="auto"/>
              <w:left w:val="single" w:sz="4" w:space="0" w:color="auto"/>
            </w:tcBorders>
            <w:shd w:val="clear" w:color="auto" w:fill="D9D9D9" w:themeFill="background1" w:themeFillShade="D9"/>
            <w:vAlign w:val="center"/>
          </w:tcPr>
          <w:p w:rsidR="00FC7141" w:rsidRPr="001A14D1" w:rsidRDefault="00FC7141" w:rsidP="001A14D1">
            <w:pPr>
              <w:pStyle w:val="NoSpacing"/>
              <w:spacing w:line="360" w:lineRule="auto"/>
              <w:rPr>
                <w:rFonts w:ascii="Arial" w:hAnsi="Arial" w:cs="Arial"/>
                <w:color w:val="auto"/>
                <w:sz w:val="20"/>
                <w:szCs w:val="20"/>
              </w:rPr>
            </w:pPr>
            <w:r w:rsidRPr="001A14D1">
              <w:rPr>
                <w:rStyle w:val="21"/>
                <w:rFonts w:ascii="Arial" w:hAnsi="Arial" w:cs="Arial"/>
                <w:color w:val="auto"/>
                <w:sz w:val="20"/>
                <w:szCs w:val="20"/>
              </w:rPr>
              <w:t>ΠΡΟΣΩΠΙΚΗ ΣΥΝΕΝΤΕΥΞΗ</w:t>
            </w:r>
          </w:p>
        </w:tc>
        <w:tc>
          <w:tcPr>
            <w:tcW w:w="4602"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FC7141" w:rsidRPr="001A14D1" w:rsidRDefault="00FC7141" w:rsidP="001A14D1">
            <w:pPr>
              <w:pStyle w:val="NoSpacing"/>
              <w:spacing w:line="360" w:lineRule="auto"/>
              <w:jc w:val="center"/>
              <w:rPr>
                <w:rFonts w:ascii="Arial" w:hAnsi="Arial" w:cs="Arial"/>
                <w:color w:val="auto"/>
                <w:sz w:val="20"/>
                <w:szCs w:val="20"/>
              </w:rPr>
            </w:pPr>
            <w:r w:rsidRPr="001A14D1">
              <w:rPr>
                <w:rStyle w:val="21"/>
                <w:rFonts w:ascii="Arial" w:hAnsi="Arial" w:cs="Arial"/>
                <w:color w:val="auto"/>
                <w:sz w:val="20"/>
                <w:szCs w:val="20"/>
              </w:rPr>
              <w:t>ΒΑΘΜΟΛΟΓΙΑ</w:t>
            </w:r>
          </w:p>
        </w:tc>
      </w:tr>
      <w:tr w:rsidR="00C15286" w:rsidRPr="001A14D1" w:rsidTr="001A14D1">
        <w:trPr>
          <w:trHeight w:hRule="exact" w:val="3979"/>
          <w:jc w:val="center"/>
        </w:trPr>
        <w:tc>
          <w:tcPr>
            <w:tcW w:w="550" w:type="dxa"/>
            <w:tcBorders>
              <w:top w:val="single" w:sz="4" w:space="0" w:color="auto"/>
              <w:left w:val="single" w:sz="4" w:space="0" w:color="auto"/>
              <w:bottom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Β1</w:t>
            </w:r>
          </w:p>
        </w:tc>
        <w:tc>
          <w:tcPr>
            <w:tcW w:w="3969" w:type="dxa"/>
            <w:tcBorders>
              <w:top w:val="single" w:sz="4" w:space="0" w:color="auto"/>
              <w:left w:val="single" w:sz="4" w:space="0" w:color="auto"/>
              <w:bottom w:val="single" w:sz="4" w:space="0" w:color="auto"/>
            </w:tcBorders>
            <w:shd w:val="clear" w:color="auto" w:fill="FFFFFF"/>
            <w:vAlign w:val="center"/>
          </w:tcPr>
          <w:p w:rsidR="00E6018B" w:rsidRPr="001A14D1" w:rsidRDefault="00E6018B" w:rsidP="001A14D1">
            <w:pPr>
              <w:pStyle w:val="NoSpacing"/>
              <w:spacing w:line="360" w:lineRule="auto"/>
              <w:rPr>
                <w:rFonts w:ascii="Arial" w:hAnsi="Arial" w:cs="Arial"/>
                <w:color w:val="auto"/>
                <w:sz w:val="20"/>
                <w:szCs w:val="20"/>
              </w:rPr>
            </w:pPr>
            <w:r w:rsidRPr="001A14D1">
              <w:rPr>
                <w:rStyle w:val="20"/>
                <w:rFonts w:ascii="Arial" w:hAnsi="Arial" w:cs="Arial"/>
                <w:color w:val="auto"/>
                <w:sz w:val="20"/>
                <w:szCs w:val="20"/>
              </w:rPr>
              <w:t>Σε περίπτωση ισοβαθμίας</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18B" w:rsidRPr="001A14D1" w:rsidRDefault="00E6018B" w:rsidP="001A14D1">
            <w:pPr>
              <w:pStyle w:val="NoSpacing"/>
              <w:spacing w:line="360" w:lineRule="auto"/>
              <w:jc w:val="center"/>
              <w:rPr>
                <w:rFonts w:ascii="Arial" w:hAnsi="Arial" w:cs="Arial"/>
                <w:color w:val="auto"/>
                <w:sz w:val="20"/>
                <w:szCs w:val="20"/>
              </w:rPr>
            </w:pPr>
            <w:r w:rsidRPr="001A14D1">
              <w:rPr>
                <w:rStyle w:val="20"/>
                <w:rFonts w:ascii="Arial" w:hAnsi="Arial" w:cs="Arial"/>
                <w:color w:val="auto"/>
                <w:sz w:val="20"/>
                <w:szCs w:val="20"/>
              </w:rPr>
              <w:t>0-30</w:t>
            </w:r>
          </w:p>
          <w:p w:rsidR="00E6018B" w:rsidRPr="001A14D1" w:rsidRDefault="00E6018B" w:rsidP="001A14D1">
            <w:pPr>
              <w:pStyle w:val="NoSpacing"/>
              <w:spacing w:line="360" w:lineRule="auto"/>
              <w:rPr>
                <w:rFonts w:ascii="Arial" w:hAnsi="Arial" w:cs="Arial"/>
                <w:color w:val="auto"/>
                <w:sz w:val="20"/>
                <w:szCs w:val="20"/>
              </w:rPr>
            </w:pPr>
            <w:r w:rsidRPr="001A14D1">
              <w:rPr>
                <w:rStyle w:val="20"/>
                <w:rFonts w:ascii="Arial" w:hAnsi="Arial" w:cs="Arial"/>
                <w:color w:val="auto"/>
                <w:sz w:val="20"/>
                <w:szCs w:val="20"/>
              </w:rPr>
              <w:t>Βαθμολογία κάτω από 15 βαθμούς στη συνέντευξη σημαίνει ότι δεν πληρούνται σε ικανοποιητικό βαθμό σημαντικές δεξιότητες για τη θέση (όπως συνεργασίας, επικοινωνίας, κατανόησης αντικειμένου κλπ) και συνεπάγεται απόρριψη της πρότασης.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p>
        </w:tc>
      </w:tr>
    </w:tbl>
    <w:p w:rsidR="00E6018B" w:rsidRPr="001A14D1" w:rsidRDefault="00E6018B" w:rsidP="001A14D1">
      <w:pPr>
        <w:pStyle w:val="NoSpacing"/>
        <w:spacing w:line="360" w:lineRule="auto"/>
        <w:rPr>
          <w:rFonts w:ascii="Arial" w:hAnsi="Arial" w:cs="Arial"/>
          <w:color w:val="auto"/>
          <w:sz w:val="20"/>
          <w:szCs w:val="20"/>
        </w:rPr>
      </w:pPr>
    </w:p>
    <w:p w:rsidR="00C15286" w:rsidRPr="001A14D1" w:rsidRDefault="001D01F3" w:rsidP="001A14D1">
      <w:pPr>
        <w:keepNext/>
        <w:keepLines/>
        <w:spacing w:line="360" w:lineRule="auto"/>
        <w:jc w:val="both"/>
        <w:rPr>
          <w:rStyle w:val="7Exact"/>
          <w:rFonts w:ascii="Arial" w:hAnsi="Arial" w:cs="Arial"/>
          <w:sz w:val="20"/>
          <w:szCs w:val="20"/>
        </w:rPr>
      </w:pPr>
      <w:r w:rsidRPr="001A14D1">
        <w:rPr>
          <w:rStyle w:val="7Exact"/>
          <w:rFonts w:ascii="Arial" w:hAnsi="Arial" w:cs="Arial"/>
          <w:sz w:val="20"/>
          <w:szCs w:val="20"/>
        </w:rPr>
        <w:t>Κ3 ΣΥΝΕΡΓΑΤΗ ΥΠΟΣΤΗΡΙΞΗΣ ΧΡΗΣΤΩΝ ΠΑΝΕΛΛΗΝΙΟΥ ΣΧΟΛΙΚΟΥ ΔΙΚΤΥΟΥ (HELPDESK) (ΚΩΔΙΚΟΣ ΑΝΑΦΟΡΑΣ K3 - ΑΡΙΘΜΟΣ ΣΥΜΒΑΣΕΩΝ ΕΩΣ 3)</w:t>
      </w:r>
    </w:p>
    <w:p w:rsidR="00C15286" w:rsidRPr="001A14D1" w:rsidRDefault="00C15286" w:rsidP="001A14D1">
      <w:pPr>
        <w:pStyle w:val="NoSpacing"/>
        <w:spacing w:line="360" w:lineRule="auto"/>
        <w:rPr>
          <w:rFonts w:ascii="Arial" w:hAnsi="Arial" w:cs="Arial"/>
          <w:color w:val="auto"/>
          <w:sz w:val="20"/>
          <w:szCs w:val="20"/>
        </w:rPr>
      </w:pPr>
    </w:p>
    <w:p w:rsidR="00C15286" w:rsidRPr="001A14D1" w:rsidRDefault="00C15286" w:rsidP="001A14D1">
      <w:pPr>
        <w:keepNext/>
        <w:keepLines/>
        <w:spacing w:line="360" w:lineRule="auto"/>
        <w:jc w:val="both"/>
        <w:rPr>
          <w:rFonts w:ascii="Arial" w:hAnsi="Arial" w:cs="Arial"/>
          <w:b/>
          <w:sz w:val="20"/>
          <w:szCs w:val="20"/>
          <w:u w:val="single"/>
        </w:rPr>
      </w:pPr>
      <w:bookmarkStart w:id="9" w:name="bookmark55"/>
      <w:r w:rsidRPr="001A14D1">
        <w:rPr>
          <w:rFonts w:ascii="Arial" w:hAnsi="Arial" w:cs="Arial"/>
          <w:b/>
          <w:sz w:val="20"/>
          <w:szCs w:val="20"/>
          <w:u w:val="single"/>
        </w:rPr>
        <w:t>Κ</w:t>
      </w:r>
      <w:r w:rsidR="005B633C" w:rsidRPr="001A14D1">
        <w:rPr>
          <w:rFonts w:ascii="Arial" w:hAnsi="Arial" w:cs="Arial"/>
          <w:b/>
          <w:sz w:val="20"/>
          <w:szCs w:val="20"/>
          <w:u w:val="single"/>
        </w:rPr>
        <w:t>3</w:t>
      </w:r>
      <w:r w:rsidRPr="001A14D1">
        <w:rPr>
          <w:rFonts w:ascii="Arial" w:hAnsi="Arial" w:cs="Arial"/>
          <w:b/>
          <w:sz w:val="20"/>
          <w:szCs w:val="20"/>
          <w:u w:val="single"/>
        </w:rPr>
        <w:t xml:space="preserve">.1 </w:t>
      </w:r>
      <w:r w:rsidRPr="001A14D1">
        <w:rPr>
          <w:rFonts w:ascii="Arial" w:hAnsi="Arial" w:cs="Arial"/>
          <w:sz w:val="20"/>
          <w:szCs w:val="20"/>
          <w:u w:val="single"/>
        </w:rPr>
        <w:t>Σύντομη Περιγραφή Αντικείμενου</w:t>
      </w:r>
      <w:bookmarkEnd w:id="9"/>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 xml:space="preserve">Ο/Η συνεργάτης θα ενταχθεί στην ομάδα έργου του </w:t>
      </w:r>
      <w:r w:rsidR="005A3850" w:rsidRPr="001A14D1">
        <w:rPr>
          <w:rFonts w:ascii="Arial" w:hAnsi="Arial" w:cs="Arial"/>
          <w:sz w:val="20"/>
          <w:szCs w:val="20"/>
        </w:rPr>
        <w:t>ΤΕΙ Αθήνας</w:t>
      </w:r>
      <w:r w:rsidRPr="001A14D1">
        <w:rPr>
          <w:rFonts w:ascii="Arial" w:hAnsi="Arial" w:cs="Arial"/>
          <w:sz w:val="20"/>
          <w:szCs w:val="20"/>
        </w:rPr>
        <w:t xml:space="preserve"> στο πλαίσιο της συμμετοχής του στην υποστήριξη των χρηστών και εκπαιδευτικών μονάδων του ΠΣΔ, του έργου </w:t>
      </w:r>
      <w:r w:rsidR="005A3850" w:rsidRPr="001A14D1">
        <w:rPr>
          <w:rFonts w:ascii="Arial" w:hAnsi="Arial" w:cs="Arial"/>
          <w:b/>
          <w:sz w:val="20"/>
          <w:szCs w:val="20"/>
        </w:rPr>
        <w:t>«ΤΕΙΑ-ΠΣΔ»</w:t>
      </w:r>
      <w:r w:rsidR="005A3850" w:rsidRPr="001A14D1">
        <w:rPr>
          <w:rFonts w:ascii="Arial" w:hAnsi="Arial" w:cs="Arial"/>
          <w:sz w:val="20"/>
          <w:szCs w:val="20"/>
        </w:rPr>
        <w:t xml:space="preserve"> </w:t>
      </w:r>
      <w:r w:rsidRPr="001A14D1">
        <w:rPr>
          <w:rFonts w:ascii="Arial" w:hAnsi="Arial" w:cs="Arial"/>
          <w:sz w:val="20"/>
          <w:szCs w:val="20"/>
        </w:rPr>
        <w:t xml:space="preserve">και συγκεκριμένα στην ενότητα εργασίας </w:t>
      </w:r>
      <w:r w:rsidRPr="001A14D1">
        <w:rPr>
          <w:rStyle w:val="24"/>
          <w:rFonts w:ascii="Arial" w:hAnsi="Arial" w:cs="Arial"/>
          <w:sz w:val="20"/>
          <w:szCs w:val="20"/>
        </w:rPr>
        <w:t xml:space="preserve">«ΕΕ-1 Απομακρυσμένη Υποστήριξη Χρηστών ΠΣΔ </w:t>
      </w:r>
      <w:r w:rsidRPr="001A14D1">
        <w:rPr>
          <w:rStyle w:val="24"/>
          <w:rFonts w:ascii="Arial" w:hAnsi="Arial" w:cs="Arial"/>
          <w:sz w:val="20"/>
          <w:szCs w:val="20"/>
          <w:lang w:eastAsia="en-US" w:bidi="en-US"/>
        </w:rPr>
        <w:t>(</w:t>
      </w:r>
      <w:proofErr w:type="spellStart"/>
      <w:r w:rsidRPr="001A14D1">
        <w:rPr>
          <w:rStyle w:val="24"/>
          <w:rFonts w:ascii="Arial" w:hAnsi="Arial" w:cs="Arial"/>
          <w:sz w:val="20"/>
          <w:szCs w:val="20"/>
          <w:lang w:val="en-US" w:eastAsia="en-US" w:bidi="en-US"/>
        </w:rPr>
        <w:t>HelpDesk</w:t>
      </w:r>
      <w:proofErr w:type="spellEnd"/>
      <w:r w:rsidRPr="001A14D1">
        <w:rPr>
          <w:rStyle w:val="24"/>
          <w:rFonts w:ascii="Arial" w:hAnsi="Arial" w:cs="Arial"/>
          <w:sz w:val="20"/>
          <w:szCs w:val="20"/>
          <w:lang w:eastAsia="en-US" w:bidi="en-US"/>
        </w:rPr>
        <w:t xml:space="preserve"> </w:t>
      </w:r>
      <w:r w:rsidRPr="001A14D1">
        <w:rPr>
          <w:rStyle w:val="24"/>
          <w:rFonts w:ascii="Arial" w:hAnsi="Arial" w:cs="Arial"/>
          <w:sz w:val="20"/>
          <w:szCs w:val="20"/>
        </w:rPr>
        <w:t>ΠΣΔ)».</w:t>
      </w:r>
    </w:p>
    <w:p w:rsidR="00D04C7D"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Ο συνεργάτης που θα επιλεγεί, στο πλαίσιο υλοποίησης του παρόντος έργου, θα αναλάβει την</w:t>
      </w:r>
      <w:r w:rsidR="00D04C7D" w:rsidRPr="001A14D1">
        <w:rPr>
          <w:rFonts w:ascii="Arial" w:hAnsi="Arial" w:cs="Arial"/>
          <w:sz w:val="20"/>
          <w:szCs w:val="20"/>
        </w:rPr>
        <w:t xml:space="preserve"> απομακρυσμένη</w:t>
      </w:r>
      <w:r w:rsidRPr="001A14D1">
        <w:rPr>
          <w:rFonts w:ascii="Arial" w:hAnsi="Arial" w:cs="Arial"/>
          <w:sz w:val="20"/>
          <w:szCs w:val="20"/>
        </w:rPr>
        <w:t xml:space="preserve"> τεχνική</w:t>
      </w:r>
      <w:r w:rsidR="00D04C7D" w:rsidRPr="001A14D1">
        <w:rPr>
          <w:rFonts w:ascii="Arial" w:hAnsi="Arial" w:cs="Arial"/>
          <w:sz w:val="20"/>
          <w:szCs w:val="20"/>
        </w:rPr>
        <w:t xml:space="preserve"> υποστήριξη</w:t>
      </w:r>
      <w:r w:rsidRPr="001A14D1">
        <w:rPr>
          <w:rFonts w:ascii="Arial" w:hAnsi="Arial" w:cs="Arial"/>
          <w:sz w:val="20"/>
          <w:szCs w:val="20"/>
        </w:rPr>
        <w:t xml:space="preserve"> των χρηστών ΠΣΔ </w:t>
      </w:r>
      <w:r w:rsidR="00D04C7D" w:rsidRPr="001A14D1">
        <w:rPr>
          <w:rFonts w:ascii="Arial" w:hAnsi="Arial" w:cs="Arial"/>
          <w:sz w:val="20"/>
          <w:szCs w:val="20"/>
        </w:rPr>
        <w:t xml:space="preserve">της περιοχής ευθύνης του </w:t>
      </w:r>
      <w:r w:rsidR="00D04C7D" w:rsidRPr="001A14D1">
        <w:rPr>
          <w:rFonts w:ascii="Arial" w:hAnsi="Arial" w:cs="Arial"/>
          <w:sz w:val="20"/>
          <w:szCs w:val="20"/>
          <w:lang w:val="en-US"/>
        </w:rPr>
        <w:t>TEI</w:t>
      </w:r>
      <w:r w:rsidR="00D04C7D" w:rsidRPr="001A14D1">
        <w:rPr>
          <w:rFonts w:ascii="Arial" w:hAnsi="Arial" w:cs="Arial"/>
          <w:sz w:val="20"/>
          <w:szCs w:val="20"/>
        </w:rPr>
        <w:t xml:space="preserve"> </w:t>
      </w:r>
      <w:r w:rsidR="00D04C7D" w:rsidRPr="001A14D1">
        <w:rPr>
          <w:rFonts w:ascii="Arial" w:hAnsi="Arial" w:cs="Arial"/>
          <w:sz w:val="20"/>
          <w:szCs w:val="20"/>
          <w:lang w:val="en-US"/>
        </w:rPr>
        <w:t>A</w:t>
      </w:r>
      <w:proofErr w:type="spellStart"/>
      <w:r w:rsidR="00D04C7D" w:rsidRPr="001A14D1">
        <w:rPr>
          <w:rFonts w:ascii="Arial" w:hAnsi="Arial" w:cs="Arial"/>
          <w:sz w:val="20"/>
          <w:szCs w:val="20"/>
        </w:rPr>
        <w:t>θήνας</w:t>
      </w:r>
      <w:proofErr w:type="spellEnd"/>
      <w:r w:rsidR="00D04C7D" w:rsidRPr="001A14D1">
        <w:rPr>
          <w:rFonts w:ascii="Arial" w:hAnsi="Arial" w:cs="Arial"/>
          <w:sz w:val="20"/>
          <w:szCs w:val="20"/>
        </w:rPr>
        <w:t xml:space="preserve"> (νομοί ευθύνης: Γ’ Αθήνας, Δυτικής Αττικής, Αργολίδας, Εύβοιας, Κορινθίας).</w:t>
      </w:r>
    </w:p>
    <w:p w:rsidR="00D04C7D" w:rsidRPr="001A14D1" w:rsidRDefault="00D04C7D" w:rsidP="001A14D1">
      <w:pPr>
        <w:spacing w:line="360" w:lineRule="auto"/>
        <w:jc w:val="both"/>
        <w:rPr>
          <w:rFonts w:ascii="Arial" w:hAnsi="Arial" w:cs="Arial"/>
          <w:sz w:val="20"/>
          <w:szCs w:val="20"/>
        </w:rPr>
      </w:pPr>
      <w:r w:rsidRPr="001A14D1">
        <w:rPr>
          <w:rFonts w:ascii="Arial" w:hAnsi="Arial" w:cs="Arial"/>
          <w:sz w:val="20"/>
          <w:szCs w:val="20"/>
        </w:rPr>
        <w:t xml:space="preserve">Αναλυτικά οι εργασίες υποστήριξης περιλαμβάνουν: </w:t>
      </w:r>
    </w:p>
    <w:p w:rsidR="00D04C7D" w:rsidRPr="001A14D1" w:rsidRDefault="00D04C7D" w:rsidP="001A14D1">
      <w:pPr>
        <w:pStyle w:val="ListParagraph"/>
        <w:numPr>
          <w:ilvl w:val="0"/>
          <w:numId w:val="14"/>
        </w:numPr>
        <w:spacing w:line="360" w:lineRule="auto"/>
        <w:jc w:val="both"/>
        <w:rPr>
          <w:rFonts w:ascii="Arial" w:hAnsi="Arial" w:cs="Arial"/>
          <w:sz w:val="20"/>
          <w:szCs w:val="20"/>
          <w:lang w:val="el-GR"/>
        </w:rPr>
      </w:pPr>
      <w:r w:rsidRPr="001A14D1">
        <w:rPr>
          <w:rFonts w:ascii="Arial" w:hAnsi="Arial" w:cs="Arial"/>
          <w:sz w:val="20"/>
          <w:szCs w:val="20"/>
        </w:rPr>
        <w:t>T</w:t>
      </w:r>
      <w:r w:rsidRPr="001A14D1">
        <w:rPr>
          <w:rFonts w:ascii="Arial" w:hAnsi="Arial" w:cs="Arial"/>
          <w:sz w:val="20"/>
          <w:szCs w:val="20"/>
          <w:lang w:val="el-GR"/>
        </w:rPr>
        <w:t>ην υποστήριξη των σχολείων, των διοικητικών μονάδων, των εκπαιδευτικών και του διοικητικού προσωπικού ως προς τη χρήση των παρεχόμενων από το ΠΣΔ ηλεκτρονικών υπηρεσιών (</w:t>
      </w:r>
      <w:r w:rsidRPr="001A14D1">
        <w:rPr>
          <w:rFonts w:ascii="Arial" w:hAnsi="Arial" w:cs="Arial"/>
          <w:sz w:val="20"/>
          <w:szCs w:val="20"/>
        </w:rPr>
        <w:t>http</w:t>
      </w:r>
      <w:r w:rsidRPr="001A14D1">
        <w:rPr>
          <w:rFonts w:ascii="Arial" w:hAnsi="Arial" w:cs="Arial"/>
          <w:sz w:val="20"/>
          <w:szCs w:val="20"/>
          <w:lang w:val="el-GR"/>
        </w:rPr>
        <w:t>://</w:t>
      </w:r>
      <w:r w:rsidRPr="001A14D1">
        <w:rPr>
          <w:rFonts w:ascii="Arial" w:hAnsi="Arial" w:cs="Arial"/>
          <w:sz w:val="20"/>
          <w:szCs w:val="20"/>
        </w:rPr>
        <w:t>news</w:t>
      </w:r>
      <w:r w:rsidRPr="001A14D1">
        <w:rPr>
          <w:rFonts w:ascii="Arial" w:hAnsi="Arial" w:cs="Arial"/>
          <w:sz w:val="20"/>
          <w:szCs w:val="20"/>
          <w:lang w:val="el-GR"/>
        </w:rPr>
        <w:t>.</w:t>
      </w:r>
      <w:proofErr w:type="spellStart"/>
      <w:r w:rsidRPr="001A14D1">
        <w:rPr>
          <w:rFonts w:ascii="Arial" w:hAnsi="Arial" w:cs="Arial"/>
          <w:sz w:val="20"/>
          <w:szCs w:val="20"/>
        </w:rPr>
        <w:t>sch</w:t>
      </w:r>
      <w:proofErr w:type="spellEnd"/>
      <w:r w:rsidRPr="001A14D1">
        <w:rPr>
          <w:rFonts w:ascii="Arial" w:hAnsi="Arial" w:cs="Arial"/>
          <w:sz w:val="20"/>
          <w:szCs w:val="20"/>
          <w:lang w:val="el-GR"/>
        </w:rPr>
        <w:t>.</w:t>
      </w:r>
      <w:proofErr w:type="spellStart"/>
      <w:r w:rsidRPr="001A14D1">
        <w:rPr>
          <w:rFonts w:ascii="Arial" w:hAnsi="Arial" w:cs="Arial"/>
          <w:sz w:val="20"/>
          <w:szCs w:val="20"/>
        </w:rPr>
        <w:t>gr</w:t>
      </w:r>
      <w:proofErr w:type="spellEnd"/>
      <w:r w:rsidRPr="001A14D1">
        <w:rPr>
          <w:rFonts w:ascii="Arial" w:hAnsi="Arial" w:cs="Arial"/>
          <w:sz w:val="20"/>
          <w:szCs w:val="20"/>
          <w:lang w:val="el-GR"/>
        </w:rPr>
        <w:t>/</w:t>
      </w:r>
      <w:r w:rsidRPr="001A14D1">
        <w:rPr>
          <w:rFonts w:ascii="Arial" w:hAnsi="Arial" w:cs="Arial"/>
          <w:sz w:val="20"/>
          <w:szCs w:val="20"/>
        </w:rPr>
        <w:t>services</w:t>
      </w:r>
      <w:r w:rsidRPr="001A14D1">
        <w:rPr>
          <w:rFonts w:ascii="Arial" w:hAnsi="Arial" w:cs="Arial"/>
          <w:sz w:val="20"/>
          <w:szCs w:val="20"/>
          <w:lang w:val="el-GR"/>
        </w:rPr>
        <w:t xml:space="preserve">), την αντιμετώπιση σχετικών προβλημάτων και την εξυπηρέτηση αιτημάτων. </w:t>
      </w:r>
    </w:p>
    <w:p w:rsidR="00D04C7D" w:rsidRPr="001A14D1" w:rsidRDefault="00D04C7D" w:rsidP="001A14D1">
      <w:pPr>
        <w:pStyle w:val="ListParagraph"/>
        <w:numPr>
          <w:ilvl w:val="0"/>
          <w:numId w:val="14"/>
        </w:numPr>
        <w:spacing w:line="360" w:lineRule="auto"/>
        <w:jc w:val="both"/>
        <w:rPr>
          <w:rFonts w:ascii="Arial" w:hAnsi="Arial" w:cs="Arial"/>
          <w:sz w:val="20"/>
          <w:szCs w:val="20"/>
          <w:lang w:val="el-GR"/>
        </w:rPr>
      </w:pPr>
      <w:r w:rsidRPr="001A14D1">
        <w:rPr>
          <w:rFonts w:ascii="Arial" w:hAnsi="Arial" w:cs="Arial"/>
          <w:sz w:val="20"/>
          <w:szCs w:val="20"/>
        </w:rPr>
        <w:t>T</w:t>
      </w:r>
      <w:r w:rsidRPr="001A14D1">
        <w:rPr>
          <w:rFonts w:ascii="Arial" w:hAnsi="Arial" w:cs="Arial"/>
          <w:sz w:val="20"/>
          <w:szCs w:val="20"/>
          <w:lang w:val="el-GR"/>
        </w:rPr>
        <w:t>ην ενημέρωση του κεντρικού πληροφοριακού συστήματος διαχείρισης (</w:t>
      </w:r>
      <w:r w:rsidRPr="001A14D1">
        <w:rPr>
          <w:rFonts w:ascii="Arial" w:hAnsi="Arial" w:cs="Arial"/>
          <w:sz w:val="20"/>
          <w:szCs w:val="20"/>
        </w:rPr>
        <w:t>ticketing</w:t>
      </w:r>
      <w:r w:rsidRPr="001A14D1">
        <w:rPr>
          <w:rFonts w:ascii="Arial" w:hAnsi="Arial" w:cs="Arial"/>
          <w:sz w:val="20"/>
          <w:szCs w:val="20"/>
          <w:lang w:val="el-GR"/>
        </w:rPr>
        <w:t xml:space="preserve"> </w:t>
      </w:r>
      <w:r w:rsidRPr="001A14D1">
        <w:rPr>
          <w:rFonts w:ascii="Arial" w:hAnsi="Arial" w:cs="Arial"/>
          <w:sz w:val="20"/>
          <w:szCs w:val="20"/>
        </w:rPr>
        <w:t>system</w:t>
      </w:r>
      <w:r w:rsidRPr="001A14D1">
        <w:rPr>
          <w:rFonts w:ascii="Arial" w:hAnsi="Arial" w:cs="Arial"/>
          <w:sz w:val="20"/>
          <w:szCs w:val="20"/>
          <w:lang w:val="el-GR"/>
        </w:rPr>
        <w:t>) με δεδομένα αιτημάτων σχολείων για υποστήριξη.</w:t>
      </w:r>
    </w:p>
    <w:p w:rsidR="001A14D1" w:rsidRPr="0072168F" w:rsidRDefault="001A14D1" w:rsidP="001A14D1">
      <w:pPr>
        <w:keepNext/>
        <w:keepLines/>
        <w:spacing w:line="360" w:lineRule="auto"/>
        <w:rPr>
          <w:rFonts w:ascii="Arial" w:hAnsi="Arial" w:cs="Arial"/>
          <w:b/>
          <w:sz w:val="20"/>
          <w:szCs w:val="20"/>
          <w:u w:val="single"/>
        </w:rPr>
      </w:pPr>
      <w:bookmarkStart w:id="10" w:name="bookmark56"/>
    </w:p>
    <w:p w:rsidR="00C15286" w:rsidRPr="001A14D1" w:rsidRDefault="00C15286" w:rsidP="001A14D1">
      <w:pPr>
        <w:keepNext/>
        <w:keepLines/>
        <w:spacing w:line="360" w:lineRule="auto"/>
        <w:rPr>
          <w:rFonts w:ascii="Arial" w:hAnsi="Arial" w:cs="Arial"/>
          <w:sz w:val="20"/>
          <w:szCs w:val="20"/>
          <w:u w:val="single"/>
        </w:rPr>
      </w:pPr>
      <w:r w:rsidRPr="001A14D1">
        <w:rPr>
          <w:rFonts w:ascii="Arial" w:hAnsi="Arial" w:cs="Arial"/>
          <w:b/>
          <w:sz w:val="20"/>
          <w:szCs w:val="20"/>
          <w:u w:val="single"/>
        </w:rPr>
        <w:t>Κ</w:t>
      </w:r>
      <w:r w:rsidR="005B633C" w:rsidRPr="001A14D1">
        <w:rPr>
          <w:rFonts w:ascii="Arial" w:hAnsi="Arial" w:cs="Arial"/>
          <w:b/>
          <w:sz w:val="20"/>
          <w:szCs w:val="20"/>
          <w:u w:val="single"/>
        </w:rPr>
        <w:t>3</w:t>
      </w:r>
      <w:r w:rsidRPr="001A14D1">
        <w:rPr>
          <w:rFonts w:ascii="Arial" w:hAnsi="Arial" w:cs="Arial"/>
          <w:b/>
          <w:sz w:val="20"/>
          <w:szCs w:val="20"/>
          <w:u w:val="single"/>
        </w:rPr>
        <w:t>.2</w:t>
      </w:r>
      <w:r w:rsidRPr="001A14D1">
        <w:rPr>
          <w:rFonts w:ascii="Arial" w:hAnsi="Arial" w:cs="Arial"/>
          <w:sz w:val="20"/>
          <w:szCs w:val="20"/>
          <w:u w:val="single"/>
        </w:rPr>
        <w:t xml:space="preserve"> </w:t>
      </w:r>
      <w:r w:rsidRPr="001A14D1">
        <w:rPr>
          <w:rStyle w:val="23"/>
          <w:rFonts w:ascii="Arial" w:hAnsi="Arial" w:cs="Arial"/>
          <w:b w:val="0"/>
          <w:bCs w:val="0"/>
          <w:sz w:val="20"/>
          <w:szCs w:val="20"/>
        </w:rPr>
        <w:t>Χρονική Διάρκεια Σύμβασης</w:t>
      </w:r>
      <w:bookmarkEnd w:id="10"/>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 xml:space="preserve">Η διάρκεια της σύμβασης θα είναι </w:t>
      </w:r>
      <w:r w:rsidR="00D04C7D" w:rsidRPr="001A14D1">
        <w:rPr>
          <w:rStyle w:val="21"/>
          <w:rFonts w:ascii="Arial" w:hAnsi="Arial" w:cs="Arial"/>
          <w:sz w:val="20"/>
          <w:szCs w:val="20"/>
        </w:rPr>
        <w:t>εξάμηνη</w:t>
      </w:r>
      <w:r w:rsidRPr="001A14D1">
        <w:rPr>
          <w:rFonts w:ascii="Arial" w:hAnsi="Arial" w:cs="Arial"/>
          <w:sz w:val="20"/>
          <w:szCs w:val="20"/>
        </w:rPr>
        <w:t>. Η υπό σύναψη σύμβαση μετά την επιτυχή λήξη της, έπειτα από στάθμιση των αναγκών του έργου δύναται να ανανεωθεί. Η ημερομηνία λήξης της υπό σύναψης σύμβασης και των τυχόν ανανεώσεων αυτής σε κάθε περίπτωση δεν θα μπορεί να ξεπερνά την ημερομηνία παράδοσης των παραδοτέων, σύμφωνα με το εγκεκριμένο τεχνικό δελτίο έργου, ως ισχύει.</w:t>
      </w:r>
    </w:p>
    <w:p w:rsidR="001A14D1" w:rsidRPr="0072168F" w:rsidRDefault="001A14D1" w:rsidP="001A14D1">
      <w:pPr>
        <w:keepNext/>
        <w:keepLines/>
        <w:spacing w:line="360" w:lineRule="auto"/>
        <w:rPr>
          <w:rFonts w:ascii="Arial" w:hAnsi="Arial" w:cs="Arial"/>
          <w:b/>
          <w:sz w:val="20"/>
          <w:szCs w:val="20"/>
          <w:u w:val="single"/>
        </w:rPr>
      </w:pPr>
      <w:bookmarkStart w:id="11" w:name="bookmark57"/>
    </w:p>
    <w:p w:rsidR="00C15286" w:rsidRPr="001A14D1" w:rsidRDefault="00C15286" w:rsidP="001A14D1">
      <w:pPr>
        <w:keepNext/>
        <w:keepLines/>
        <w:spacing w:line="360" w:lineRule="auto"/>
        <w:rPr>
          <w:rFonts w:ascii="Arial" w:hAnsi="Arial" w:cs="Arial"/>
          <w:b/>
          <w:sz w:val="20"/>
          <w:szCs w:val="20"/>
          <w:u w:val="single"/>
        </w:rPr>
      </w:pPr>
      <w:r w:rsidRPr="001A14D1">
        <w:rPr>
          <w:rFonts w:ascii="Arial" w:hAnsi="Arial" w:cs="Arial"/>
          <w:b/>
          <w:sz w:val="20"/>
          <w:szCs w:val="20"/>
          <w:u w:val="single"/>
        </w:rPr>
        <w:t>Κ</w:t>
      </w:r>
      <w:r w:rsidR="005B633C" w:rsidRPr="001A14D1">
        <w:rPr>
          <w:rFonts w:ascii="Arial" w:hAnsi="Arial" w:cs="Arial"/>
          <w:b/>
          <w:sz w:val="20"/>
          <w:szCs w:val="20"/>
          <w:u w:val="single"/>
        </w:rPr>
        <w:t>3</w:t>
      </w:r>
      <w:r w:rsidRPr="001A14D1">
        <w:rPr>
          <w:rFonts w:ascii="Arial" w:hAnsi="Arial" w:cs="Arial"/>
          <w:b/>
          <w:sz w:val="20"/>
          <w:szCs w:val="20"/>
          <w:u w:val="single"/>
        </w:rPr>
        <w:t xml:space="preserve">.3 </w:t>
      </w:r>
      <w:r w:rsidRPr="001A14D1">
        <w:rPr>
          <w:rFonts w:ascii="Arial" w:hAnsi="Arial" w:cs="Arial"/>
          <w:sz w:val="20"/>
          <w:szCs w:val="20"/>
          <w:u w:val="single"/>
        </w:rPr>
        <w:t>Αμοιβή - Τρόπος Πληρωμής</w:t>
      </w:r>
      <w:bookmarkEnd w:id="11"/>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 xml:space="preserve">Η συνολική αμοιβή για τη χρονική διάρκεια της σύμβασης προσδιορίζεται </w:t>
      </w:r>
      <w:r w:rsidRPr="001A14D1">
        <w:rPr>
          <w:rStyle w:val="21"/>
          <w:rFonts w:ascii="Arial" w:hAnsi="Arial" w:cs="Arial"/>
          <w:sz w:val="20"/>
          <w:szCs w:val="20"/>
        </w:rPr>
        <w:t xml:space="preserve">έως </w:t>
      </w:r>
      <w:r w:rsidR="00974DC4" w:rsidRPr="001A14D1">
        <w:rPr>
          <w:rStyle w:val="21"/>
          <w:rFonts w:ascii="Arial" w:hAnsi="Arial" w:cs="Arial"/>
          <w:sz w:val="20"/>
          <w:szCs w:val="20"/>
        </w:rPr>
        <w:t>6.300</w:t>
      </w:r>
      <w:r w:rsidRPr="001A14D1">
        <w:rPr>
          <w:rStyle w:val="21"/>
          <w:rFonts w:ascii="Arial" w:hAnsi="Arial" w:cs="Arial"/>
          <w:sz w:val="20"/>
          <w:szCs w:val="20"/>
        </w:rPr>
        <w:t xml:space="preserve">€ (πλέον ΦΠΑ) </w:t>
      </w:r>
      <w:r w:rsidRPr="001A14D1">
        <w:rPr>
          <w:rFonts w:ascii="Arial" w:hAnsi="Arial" w:cs="Arial"/>
          <w:sz w:val="20"/>
          <w:szCs w:val="20"/>
        </w:rPr>
        <w:t>και θα είναι ανάλογη της εξειδίκευσης, της εμπειρίας και της διάρκειας απασχόλησης του συνεργάτη.</w:t>
      </w:r>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Σε κάθε περίπτωση το άθροισμα της αμοιβής του συνεργάτη με τις αμοιβές των υπολοίπων συνεργατών που υλοποιούν μαζί με τον συνεργάτη τα αντίστοιχα παραδοτέα του έργου δεν μπορεί να ξεπερνά το ύψος του εγκεκριμένου προϋπολογισμού αυτών.</w:t>
      </w:r>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Η συμφωνηθείσα αμοιβή είναι δυνατόν να καταβάλλεται και τμηματικά, ανάλογα με την πρόοδο εκτέλεσης και την κατά τμήματα παράδοση του έργου, υπό τον όρο ύπαρξης διαθέσιμου ταμειακού υπολοίπου στο έργο, μετά από πιστοποίηση και εντολή του Υπευθύνου του έργου και την προσκόμιση όλων των απαιτούμενων δικαιολογητικών για τη πληρωμή.</w:t>
      </w:r>
    </w:p>
    <w:p w:rsidR="001A14D1" w:rsidRPr="0072168F" w:rsidRDefault="001A14D1" w:rsidP="001A14D1">
      <w:pPr>
        <w:keepNext/>
        <w:keepLines/>
        <w:spacing w:line="360" w:lineRule="auto"/>
        <w:jc w:val="both"/>
        <w:rPr>
          <w:rFonts w:ascii="Arial" w:hAnsi="Arial" w:cs="Arial"/>
          <w:b/>
          <w:sz w:val="20"/>
          <w:szCs w:val="20"/>
          <w:u w:val="single"/>
        </w:rPr>
      </w:pPr>
      <w:bookmarkStart w:id="12" w:name="bookmark58"/>
    </w:p>
    <w:p w:rsidR="00C15286" w:rsidRPr="001A14D1" w:rsidRDefault="00C15286"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EB740D" w:rsidRPr="001A14D1">
        <w:rPr>
          <w:rFonts w:ascii="Arial" w:hAnsi="Arial" w:cs="Arial"/>
          <w:b/>
          <w:sz w:val="20"/>
          <w:szCs w:val="20"/>
          <w:u w:val="single"/>
        </w:rPr>
        <w:t>3</w:t>
      </w:r>
      <w:r w:rsidRPr="001A14D1">
        <w:rPr>
          <w:rFonts w:ascii="Arial" w:hAnsi="Arial" w:cs="Arial"/>
          <w:b/>
          <w:sz w:val="20"/>
          <w:szCs w:val="20"/>
          <w:u w:val="single"/>
        </w:rPr>
        <w:t xml:space="preserve">.4 </w:t>
      </w:r>
      <w:r w:rsidRPr="001A14D1">
        <w:rPr>
          <w:rFonts w:ascii="Arial" w:hAnsi="Arial" w:cs="Arial"/>
          <w:sz w:val="20"/>
          <w:szCs w:val="20"/>
          <w:u w:val="single"/>
        </w:rPr>
        <w:t>Υλοποίηση έργου - Παραδοτέα Συνεργάτη - Χρονοδιάγραμμα Υποβολής Παραδοτέων - Παραλαβή</w:t>
      </w:r>
      <w:bookmarkEnd w:id="12"/>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 xml:space="preserve">Ο/Η συνεργάτης θα εκτελέσει το έργο αυτοπροσώπως στους χώρους και στις εγκαταστάσεις του </w:t>
      </w:r>
      <w:r w:rsidR="00974DC4" w:rsidRPr="001A14D1">
        <w:rPr>
          <w:rFonts w:ascii="Arial" w:hAnsi="Arial" w:cs="Arial"/>
          <w:sz w:val="20"/>
          <w:szCs w:val="20"/>
        </w:rPr>
        <w:t>ΤΕΙ Αθήνας</w:t>
      </w:r>
      <w:r w:rsidRPr="001A14D1">
        <w:rPr>
          <w:rFonts w:ascii="Arial" w:hAnsi="Arial" w:cs="Arial"/>
          <w:sz w:val="20"/>
          <w:szCs w:val="20"/>
        </w:rPr>
        <w:t>.</w:t>
      </w:r>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Επίσης, θα έχει την υποχρέωση να συνεργάζεται με τον Υπεύθυνο Έργου και τα υπόλοιπα μέλη της ομάδας έργου στην οποία θα ενταχθεί. Στις περιπτώσεις που αιτιολογημένα και με τη σύμφωνη γνώμη του Υπεύθυνου του Έργου απαιτείται μετακίνηση του συνεργάτη, τα έξοδα καλύπτονται από τον προϋπολογισμό του έργου, υπό τους όρους που θα ορίζονται ειδικότερα στη σύμβαση.</w:t>
      </w:r>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Για το έργο που αναλαμβάνει να εκτελέσει ο/η συνεργάτης, όπως αυτό περιγράφεται παραπάνω στην παράγραφο Κ.</w:t>
      </w:r>
      <w:r w:rsidR="00EC5CA2" w:rsidRPr="001A14D1">
        <w:rPr>
          <w:rFonts w:ascii="Arial" w:hAnsi="Arial" w:cs="Arial"/>
          <w:sz w:val="20"/>
          <w:szCs w:val="20"/>
        </w:rPr>
        <w:t>3</w:t>
      </w:r>
      <w:r w:rsidRPr="001A14D1">
        <w:rPr>
          <w:rFonts w:ascii="Arial" w:hAnsi="Arial" w:cs="Arial"/>
          <w:sz w:val="20"/>
          <w:szCs w:val="20"/>
        </w:rPr>
        <w:t>.1, ο/η συνεργάτης υποχρεούται να υποβάλλει μηνιαίες εκθέσεις παραχθέντος έργου. Ο Υπεύθυνος του Έργου που παρακολουθεί, ελέγχει και πιστοποιεί -είτε ολικά είτε κατά τμήματα - την ποιοτική και ποσοτική εκτέλεση του έργου του συνεργάτη, εγκρίνει και υπογράφει την αντίστοιχη έκθεση παραχθέντος έργου που έχει υποβάλλει. Η ανεπιφύλακτη υπογραφή από τον Υπεύθυνο του Έργου της έκθεσης παραχθέντος έργου υπέχει θέση πρακτικού παραλαβής και βεβαίωσης καλής εκτέλεσης του έργου που εκτέλεσε ο συνεργάτης.</w:t>
      </w:r>
    </w:p>
    <w:p w:rsidR="00A069D7" w:rsidRPr="001A14D1" w:rsidRDefault="00A069D7" w:rsidP="001A14D1">
      <w:pPr>
        <w:spacing w:line="360" w:lineRule="auto"/>
        <w:jc w:val="both"/>
        <w:rPr>
          <w:rFonts w:ascii="Arial" w:hAnsi="Arial" w:cs="Arial"/>
          <w:sz w:val="20"/>
          <w:szCs w:val="20"/>
        </w:rPr>
      </w:pPr>
    </w:p>
    <w:p w:rsidR="00C15286" w:rsidRPr="001A14D1" w:rsidRDefault="00C15286" w:rsidP="001A14D1">
      <w:pPr>
        <w:keepNext/>
        <w:keepLines/>
        <w:spacing w:line="360" w:lineRule="auto"/>
        <w:jc w:val="both"/>
        <w:rPr>
          <w:rFonts w:ascii="Arial" w:hAnsi="Arial" w:cs="Arial"/>
          <w:b/>
          <w:sz w:val="20"/>
          <w:szCs w:val="20"/>
          <w:u w:val="single"/>
        </w:rPr>
      </w:pPr>
      <w:bookmarkStart w:id="13" w:name="bookmark59"/>
      <w:r w:rsidRPr="001A14D1">
        <w:rPr>
          <w:rFonts w:ascii="Arial" w:hAnsi="Arial" w:cs="Arial"/>
          <w:b/>
          <w:sz w:val="20"/>
          <w:szCs w:val="20"/>
          <w:u w:val="single"/>
        </w:rPr>
        <w:t>Κ</w:t>
      </w:r>
      <w:r w:rsidR="00EB740D" w:rsidRPr="001A14D1">
        <w:rPr>
          <w:rFonts w:ascii="Arial" w:hAnsi="Arial" w:cs="Arial"/>
          <w:b/>
          <w:sz w:val="20"/>
          <w:szCs w:val="20"/>
          <w:u w:val="single"/>
        </w:rPr>
        <w:t>3</w:t>
      </w:r>
      <w:r w:rsidRPr="001A14D1">
        <w:rPr>
          <w:rFonts w:ascii="Arial" w:hAnsi="Arial" w:cs="Arial"/>
          <w:b/>
          <w:sz w:val="20"/>
          <w:szCs w:val="20"/>
          <w:u w:val="single"/>
        </w:rPr>
        <w:t xml:space="preserve">.5 </w:t>
      </w:r>
      <w:r w:rsidRPr="001A14D1">
        <w:rPr>
          <w:rFonts w:ascii="Arial" w:hAnsi="Arial" w:cs="Arial"/>
          <w:sz w:val="20"/>
          <w:szCs w:val="20"/>
          <w:u w:val="single"/>
        </w:rPr>
        <w:t>Απαιτούμενα Προσόντα</w:t>
      </w:r>
      <w:bookmarkEnd w:id="13"/>
    </w:p>
    <w:p w:rsidR="00737484" w:rsidRPr="001A14D1" w:rsidRDefault="00737484" w:rsidP="001A14D1">
      <w:pPr>
        <w:numPr>
          <w:ilvl w:val="0"/>
          <w:numId w:val="1"/>
        </w:numPr>
        <w:tabs>
          <w:tab w:val="left" w:pos="426"/>
        </w:tabs>
        <w:spacing w:line="360" w:lineRule="auto"/>
        <w:ind w:left="426" w:hanging="426"/>
        <w:jc w:val="both"/>
        <w:rPr>
          <w:rFonts w:ascii="Arial" w:hAnsi="Arial" w:cs="Arial"/>
          <w:sz w:val="20"/>
          <w:szCs w:val="20"/>
        </w:rPr>
      </w:pPr>
      <w:r w:rsidRPr="001A14D1">
        <w:rPr>
          <w:rFonts w:ascii="Arial" w:hAnsi="Arial" w:cs="Arial"/>
          <w:sz w:val="20"/>
          <w:szCs w:val="20"/>
        </w:rPr>
        <w:t xml:space="preserve">Πτυχίο </w:t>
      </w:r>
      <w:proofErr w:type="spellStart"/>
      <w:r w:rsidRPr="001A14D1">
        <w:rPr>
          <w:rFonts w:ascii="Arial" w:hAnsi="Arial" w:cs="Arial"/>
          <w:sz w:val="20"/>
          <w:szCs w:val="20"/>
        </w:rPr>
        <w:t>μεταδευτεροβάθμιας</w:t>
      </w:r>
      <w:proofErr w:type="spellEnd"/>
      <w:r w:rsidRPr="001A14D1">
        <w:rPr>
          <w:rFonts w:ascii="Arial" w:hAnsi="Arial" w:cs="Arial"/>
          <w:sz w:val="20"/>
          <w:szCs w:val="20"/>
        </w:rPr>
        <w:t xml:space="preserve"> ΙΕΚ ή τριτοβάθμιας εκπαίδευσης τεχνολογικής κατεύθυνσης</w:t>
      </w:r>
    </w:p>
    <w:p w:rsidR="00C15286" w:rsidRPr="001A14D1" w:rsidRDefault="00C15286" w:rsidP="001A14D1">
      <w:pPr>
        <w:numPr>
          <w:ilvl w:val="0"/>
          <w:numId w:val="1"/>
        </w:numPr>
        <w:tabs>
          <w:tab w:val="left" w:pos="426"/>
        </w:tabs>
        <w:spacing w:line="360" w:lineRule="auto"/>
        <w:ind w:left="426" w:hanging="426"/>
        <w:jc w:val="both"/>
        <w:rPr>
          <w:rFonts w:ascii="Arial" w:hAnsi="Arial" w:cs="Arial"/>
          <w:sz w:val="20"/>
          <w:szCs w:val="20"/>
        </w:rPr>
      </w:pPr>
      <w:r w:rsidRPr="001A14D1">
        <w:rPr>
          <w:rFonts w:ascii="Arial" w:hAnsi="Arial" w:cs="Arial"/>
          <w:sz w:val="20"/>
          <w:szCs w:val="20"/>
        </w:rPr>
        <w:t xml:space="preserve">Εργασιακή εμπειρία τουλάχιστον </w:t>
      </w:r>
      <w:r w:rsidR="00E8080B" w:rsidRPr="001A14D1">
        <w:rPr>
          <w:rFonts w:ascii="Arial" w:hAnsi="Arial" w:cs="Arial"/>
          <w:sz w:val="20"/>
          <w:szCs w:val="20"/>
        </w:rPr>
        <w:t>πέντε</w:t>
      </w:r>
      <w:r w:rsidRPr="001A14D1">
        <w:rPr>
          <w:rFonts w:ascii="Arial" w:hAnsi="Arial" w:cs="Arial"/>
          <w:sz w:val="20"/>
          <w:szCs w:val="20"/>
        </w:rPr>
        <w:t xml:space="preserve"> (</w:t>
      </w:r>
      <w:r w:rsidR="00E8080B" w:rsidRPr="001A14D1">
        <w:rPr>
          <w:rFonts w:ascii="Arial" w:hAnsi="Arial" w:cs="Arial"/>
          <w:sz w:val="20"/>
          <w:szCs w:val="20"/>
        </w:rPr>
        <w:t>5</w:t>
      </w:r>
      <w:r w:rsidRPr="001A14D1">
        <w:rPr>
          <w:rFonts w:ascii="Arial" w:hAnsi="Arial" w:cs="Arial"/>
          <w:sz w:val="20"/>
          <w:szCs w:val="20"/>
        </w:rPr>
        <w:t>)</w:t>
      </w:r>
      <w:r w:rsidR="00E8080B" w:rsidRPr="001A14D1">
        <w:rPr>
          <w:rFonts w:ascii="Arial" w:hAnsi="Arial" w:cs="Arial"/>
          <w:sz w:val="20"/>
          <w:szCs w:val="20"/>
        </w:rPr>
        <w:t xml:space="preserve"> </w:t>
      </w:r>
      <w:r w:rsidRPr="001A14D1">
        <w:rPr>
          <w:rFonts w:ascii="Arial" w:hAnsi="Arial" w:cs="Arial"/>
          <w:sz w:val="20"/>
          <w:szCs w:val="20"/>
        </w:rPr>
        <w:t xml:space="preserve">ετών </w:t>
      </w:r>
      <w:r w:rsidR="00E8080B" w:rsidRPr="001A14D1">
        <w:rPr>
          <w:rFonts w:ascii="Arial" w:hAnsi="Arial" w:cs="Arial"/>
          <w:sz w:val="20"/>
          <w:szCs w:val="20"/>
        </w:rPr>
        <w:t>σε θέματα εξ’ αποστάσεως (ηλεκτρονικά ή μέσω τηλεφώνου) υποστήριξης χρηστών (δηλ. σχολείων και εκπαιδευτικών) του Πανελλήνιου Σχολικού Δικτύου.</w:t>
      </w:r>
    </w:p>
    <w:p w:rsidR="00581D4B" w:rsidRPr="001A14D1" w:rsidRDefault="00FD5967" w:rsidP="001A14D1">
      <w:pPr>
        <w:numPr>
          <w:ilvl w:val="0"/>
          <w:numId w:val="1"/>
        </w:numPr>
        <w:tabs>
          <w:tab w:val="left" w:pos="0"/>
          <w:tab w:val="left" w:pos="426"/>
        </w:tabs>
        <w:spacing w:line="360" w:lineRule="auto"/>
        <w:ind w:left="502" w:hanging="360"/>
        <w:jc w:val="both"/>
        <w:rPr>
          <w:rFonts w:ascii="Arial" w:hAnsi="Arial" w:cs="Arial"/>
          <w:sz w:val="20"/>
          <w:szCs w:val="20"/>
        </w:rPr>
      </w:pPr>
      <w:r w:rsidRPr="001A14D1">
        <w:rPr>
          <w:rFonts w:ascii="Arial" w:hAnsi="Arial" w:cs="Arial"/>
          <w:sz w:val="20"/>
          <w:szCs w:val="20"/>
        </w:rPr>
        <w:t>Καλή γνώση Αγγλικών</w:t>
      </w:r>
    </w:p>
    <w:p w:rsidR="00581D4B" w:rsidRPr="001A14D1" w:rsidRDefault="00581D4B" w:rsidP="001A14D1">
      <w:pPr>
        <w:numPr>
          <w:ilvl w:val="0"/>
          <w:numId w:val="1"/>
        </w:numPr>
        <w:tabs>
          <w:tab w:val="left" w:pos="0"/>
          <w:tab w:val="left" w:pos="426"/>
        </w:tabs>
        <w:spacing w:line="360" w:lineRule="auto"/>
        <w:ind w:left="502" w:hanging="360"/>
        <w:jc w:val="both"/>
        <w:rPr>
          <w:rFonts w:ascii="Arial" w:hAnsi="Arial" w:cs="Arial"/>
          <w:sz w:val="20"/>
          <w:szCs w:val="20"/>
        </w:rPr>
      </w:pPr>
      <w:r w:rsidRPr="001A14D1">
        <w:rPr>
          <w:rFonts w:ascii="Arial" w:hAnsi="Arial" w:cs="Arial"/>
          <w:sz w:val="20"/>
          <w:szCs w:val="20"/>
        </w:rPr>
        <w:t>Εκπληρωμένες στρατιωτικές υποχρεώσεις (αφορά τους άρρενες υποψηφίους)</w:t>
      </w:r>
    </w:p>
    <w:p w:rsidR="00A069D7" w:rsidRPr="001A14D1" w:rsidRDefault="00A069D7" w:rsidP="001A14D1">
      <w:pPr>
        <w:keepNext/>
        <w:keepLines/>
        <w:spacing w:line="360" w:lineRule="auto"/>
        <w:jc w:val="both"/>
        <w:rPr>
          <w:rFonts w:ascii="Arial" w:hAnsi="Arial" w:cs="Arial"/>
          <w:b/>
          <w:sz w:val="20"/>
          <w:szCs w:val="20"/>
          <w:u w:val="single"/>
        </w:rPr>
      </w:pPr>
      <w:bookmarkStart w:id="14" w:name="bookmark60"/>
    </w:p>
    <w:p w:rsidR="00C15286" w:rsidRPr="001A14D1" w:rsidRDefault="00C15286"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EB740D" w:rsidRPr="001A14D1">
        <w:rPr>
          <w:rFonts w:ascii="Arial" w:hAnsi="Arial" w:cs="Arial"/>
          <w:b/>
          <w:sz w:val="20"/>
          <w:szCs w:val="20"/>
          <w:u w:val="single"/>
        </w:rPr>
        <w:t>3</w:t>
      </w:r>
      <w:r w:rsidRPr="001A14D1">
        <w:rPr>
          <w:rFonts w:ascii="Arial" w:hAnsi="Arial" w:cs="Arial"/>
          <w:b/>
          <w:sz w:val="20"/>
          <w:szCs w:val="20"/>
          <w:u w:val="single"/>
        </w:rPr>
        <w:t xml:space="preserve">.6 </w:t>
      </w:r>
      <w:r w:rsidRPr="001A14D1">
        <w:rPr>
          <w:rFonts w:ascii="Arial" w:hAnsi="Arial" w:cs="Arial"/>
          <w:sz w:val="20"/>
          <w:szCs w:val="20"/>
          <w:u w:val="single"/>
        </w:rPr>
        <w:t>Επιθυμητά Προσόντα</w:t>
      </w:r>
      <w:bookmarkEnd w:id="14"/>
    </w:p>
    <w:p w:rsidR="00267943" w:rsidRPr="001A14D1" w:rsidRDefault="00C15286" w:rsidP="001A14D1">
      <w:pPr>
        <w:pStyle w:val="ListParagraph"/>
        <w:numPr>
          <w:ilvl w:val="0"/>
          <w:numId w:val="16"/>
        </w:numPr>
        <w:tabs>
          <w:tab w:val="left" w:pos="567"/>
        </w:tabs>
        <w:spacing w:line="360" w:lineRule="auto"/>
        <w:jc w:val="both"/>
        <w:rPr>
          <w:rFonts w:ascii="Arial" w:hAnsi="Arial" w:cs="Arial"/>
          <w:sz w:val="20"/>
          <w:szCs w:val="20"/>
          <w:lang w:val="el-GR"/>
        </w:rPr>
      </w:pPr>
      <w:r w:rsidRPr="001A14D1">
        <w:rPr>
          <w:rFonts w:ascii="Arial" w:hAnsi="Arial" w:cs="Arial"/>
          <w:sz w:val="20"/>
          <w:szCs w:val="20"/>
          <w:lang w:val="el-GR"/>
        </w:rPr>
        <w:t>Εμπειρία στη χρήση του πληροφοριακού συστήματος εξυπηρέτησης χρηστών του Πανελλήνιου Σχολικού Δικτύου.</w:t>
      </w:r>
      <w:r w:rsidR="00AF29DC" w:rsidRPr="001A14D1">
        <w:rPr>
          <w:rFonts w:ascii="Arial" w:hAnsi="Arial" w:cs="Arial"/>
          <w:sz w:val="20"/>
          <w:szCs w:val="20"/>
          <w:lang w:val="el-GR"/>
        </w:rPr>
        <w:t xml:space="preserve"> </w:t>
      </w:r>
      <w:r w:rsidR="00AF29DC" w:rsidRPr="001A14D1">
        <w:rPr>
          <w:rFonts w:ascii="Arial" w:eastAsiaTheme="minorHAnsi" w:hAnsi="Arial" w:cs="Arial"/>
          <w:sz w:val="20"/>
          <w:szCs w:val="20"/>
          <w:lang w:val="el-GR"/>
        </w:rPr>
        <w:t>(κριτήριο Α</w:t>
      </w:r>
      <w:r w:rsidR="00737484" w:rsidRPr="001A14D1">
        <w:rPr>
          <w:rFonts w:ascii="Arial" w:eastAsiaTheme="minorHAnsi" w:hAnsi="Arial" w:cs="Arial"/>
          <w:sz w:val="20"/>
          <w:szCs w:val="20"/>
          <w:lang w:val="el-GR"/>
        </w:rPr>
        <w:t>1</w:t>
      </w:r>
      <w:r w:rsidR="00267943" w:rsidRPr="001A14D1">
        <w:rPr>
          <w:rFonts w:ascii="Arial" w:eastAsiaTheme="minorHAnsi" w:hAnsi="Arial" w:cs="Arial"/>
          <w:sz w:val="20"/>
          <w:szCs w:val="20"/>
          <w:lang w:val="el-GR"/>
        </w:rPr>
        <w:t>)</w:t>
      </w:r>
    </w:p>
    <w:p w:rsidR="00C15286" w:rsidRPr="001A14D1" w:rsidRDefault="00267943" w:rsidP="001A14D1">
      <w:pPr>
        <w:pStyle w:val="ListParagraph"/>
        <w:numPr>
          <w:ilvl w:val="0"/>
          <w:numId w:val="16"/>
        </w:numPr>
        <w:tabs>
          <w:tab w:val="left" w:pos="567"/>
        </w:tabs>
        <w:spacing w:line="360" w:lineRule="auto"/>
        <w:jc w:val="both"/>
        <w:rPr>
          <w:rFonts w:ascii="Arial" w:hAnsi="Arial" w:cs="Arial"/>
          <w:sz w:val="20"/>
          <w:szCs w:val="20"/>
          <w:lang w:val="el-GR"/>
        </w:rPr>
      </w:pPr>
      <w:r w:rsidRPr="001A14D1">
        <w:rPr>
          <w:rFonts w:ascii="Arial" w:eastAsiaTheme="minorHAnsi" w:hAnsi="Arial" w:cs="Arial"/>
          <w:sz w:val="20"/>
          <w:szCs w:val="20"/>
          <w:lang w:val="el-GR"/>
        </w:rPr>
        <w:t>Εμπειρία στην υποστήριξη και διαχείριση υπολογιστικών συστημάτων και σε περιβάλλοντα δικτύων μεγάλης κλίμακας</w:t>
      </w:r>
      <w:r w:rsidR="00737484" w:rsidRPr="001A14D1">
        <w:rPr>
          <w:rFonts w:ascii="Arial" w:eastAsiaTheme="minorHAnsi" w:hAnsi="Arial" w:cs="Arial"/>
          <w:sz w:val="20"/>
          <w:szCs w:val="20"/>
          <w:lang w:val="el-GR"/>
        </w:rPr>
        <w:t xml:space="preserve"> (κριτήριο Α2).</w:t>
      </w:r>
    </w:p>
    <w:p w:rsidR="00C15286" w:rsidRPr="001A14D1" w:rsidRDefault="00C15286" w:rsidP="001A14D1">
      <w:pPr>
        <w:pStyle w:val="70"/>
        <w:shd w:val="clear" w:color="auto" w:fill="auto"/>
        <w:spacing w:after="0" w:line="360" w:lineRule="auto"/>
        <w:ind w:firstLine="0"/>
        <w:rPr>
          <w:rFonts w:ascii="Arial" w:hAnsi="Arial" w:cs="Arial"/>
          <w:sz w:val="20"/>
          <w:szCs w:val="20"/>
        </w:rPr>
      </w:pPr>
      <w:r w:rsidRPr="001A14D1">
        <w:rPr>
          <w:rFonts w:ascii="Arial" w:hAnsi="Arial" w:cs="Arial"/>
          <w:sz w:val="20"/>
          <w:szCs w:val="20"/>
        </w:rPr>
        <w:t>Για την πιστοποίηση των ως άνω απαιτούμενων / επιθυμητών προσόντων οι ενδιαφερόμενοι υποχρεούνται να υποβάλλουν τα κατά τους όρους της παρούσας απαιτούμενα δικαιολογητικά.</w:t>
      </w:r>
    </w:p>
    <w:p w:rsidR="001A14D1" w:rsidRPr="0072168F" w:rsidRDefault="001A14D1" w:rsidP="001A14D1">
      <w:pPr>
        <w:keepNext/>
        <w:keepLines/>
        <w:spacing w:line="360" w:lineRule="auto"/>
        <w:jc w:val="both"/>
        <w:rPr>
          <w:rFonts w:ascii="Arial" w:hAnsi="Arial" w:cs="Arial"/>
          <w:b/>
          <w:sz w:val="20"/>
          <w:szCs w:val="20"/>
          <w:u w:val="single"/>
        </w:rPr>
      </w:pPr>
      <w:bookmarkStart w:id="15" w:name="bookmark61"/>
    </w:p>
    <w:p w:rsidR="00C15286" w:rsidRPr="001A14D1" w:rsidRDefault="00C15286"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EB740D" w:rsidRPr="001A14D1">
        <w:rPr>
          <w:rFonts w:ascii="Arial" w:hAnsi="Arial" w:cs="Arial"/>
          <w:b/>
          <w:sz w:val="20"/>
          <w:szCs w:val="20"/>
          <w:u w:val="single"/>
        </w:rPr>
        <w:t>3</w:t>
      </w:r>
      <w:r w:rsidRPr="001A14D1">
        <w:rPr>
          <w:rFonts w:ascii="Arial" w:hAnsi="Arial" w:cs="Arial"/>
          <w:b/>
          <w:sz w:val="20"/>
          <w:szCs w:val="20"/>
          <w:u w:val="single"/>
        </w:rPr>
        <w:t xml:space="preserve">.7 </w:t>
      </w:r>
      <w:r w:rsidRPr="001A14D1">
        <w:rPr>
          <w:rFonts w:ascii="Arial" w:hAnsi="Arial" w:cs="Arial"/>
          <w:sz w:val="20"/>
          <w:szCs w:val="20"/>
          <w:u w:val="single"/>
        </w:rPr>
        <w:t>Κριτήρια Α</w:t>
      </w:r>
      <w:r w:rsidR="00862B24" w:rsidRPr="001A14D1">
        <w:rPr>
          <w:rFonts w:ascii="Arial" w:hAnsi="Arial" w:cs="Arial"/>
          <w:sz w:val="20"/>
          <w:szCs w:val="20"/>
          <w:u w:val="single"/>
        </w:rPr>
        <w:t>ξ</w:t>
      </w:r>
      <w:r w:rsidRPr="001A14D1">
        <w:rPr>
          <w:rFonts w:ascii="Arial" w:hAnsi="Arial" w:cs="Arial"/>
          <w:sz w:val="20"/>
          <w:szCs w:val="20"/>
          <w:u w:val="single"/>
        </w:rPr>
        <w:t>ιολόγησης - Πίνακας Βαθμολόγησης</w:t>
      </w:r>
      <w:bookmarkEnd w:id="15"/>
    </w:p>
    <w:p w:rsidR="00C15286" w:rsidRPr="001A14D1" w:rsidRDefault="00C15286" w:rsidP="001A14D1">
      <w:pPr>
        <w:spacing w:line="360" w:lineRule="auto"/>
        <w:jc w:val="both"/>
        <w:rPr>
          <w:rFonts w:ascii="Arial" w:hAnsi="Arial" w:cs="Arial"/>
          <w:sz w:val="20"/>
          <w:szCs w:val="20"/>
        </w:rPr>
      </w:pPr>
      <w:r w:rsidRPr="001A14D1">
        <w:rPr>
          <w:rFonts w:ascii="Arial" w:hAnsi="Arial" w:cs="Arial"/>
          <w:sz w:val="20"/>
          <w:szCs w:val="20"/>
        </w:rPr>
        <w:t>Οι προτάσεις των υποψηφίων θα αξιολογηθούν σύμφωνα με τα παρακάτω κριτήρια:</w:t>
      </w:r>
    </w:p>
    <w:p w:rsidR="00C15286" w:rsidRPr="001A14D1" w:rsidRDefault="00C15286" w:rsidP="001A14D1">
      <w:pPr>
        <w:numPr>
          <w:ilvl w:val="0"/>
          <w:numId w:val="1"/>
        </w:numPr>
        <w:tabs>
          <w:tab w:val="left" w:pos="710"/>
        </w:tabs>
        <w:spacing w:line="360" w:lineRule="auto"/>
        <w:ind w:left="760" w:hanging="400"/>
        <w:jc w:val="both"/>
        <w:rPr>
          <w:rFonts w:ascii="Arial" w:hAnsi="Arial" w:cs="Arial"/>
          <w:sz w:val="20"/>
          <w:szCs w:val="20"/>
        </w:rPr>
      </w:pPr>
      <w:r w:rsidRPr="001A14D1">
        <w:rPr>
          <w:rFonts w:ascii="Arial" w:hAnsi="Arial" w:cs="Arial"/>
          <w:sz w:val="20"/>
          <w:szCs w:val="20"/>
        </w:rPr>
        <w:t xml:space="preserve">Τα «Απαιτούμενα Προσόντα» αποτελούν τις ελάχιστες απαιτήσεις συμμετοχής στην παρούσα πρόσκληση, είναι κριτήρια αποκλεισμού </w:t>
      </w:r>
      <w:r w:rsidRPr="001A14D1">
        <w:rPr>
          <w:rFonts w:ascii="Arial" w:hAnsi="Arial" w:cs="Arial"/>
          <w:sz w:val="20"/>
          <w:szCs w:val="20"/>
          <w:lang w:eastAsia="en-US" w:bidi="en-US"/>
        </w:rPr>
        <w:t>(</w:t>
      </w:r>
      <w:r w:rsidRPr="001A14D1">
        <w:rPr>
          <w:rFonts w:ascii="Arial" w:hAnsi="Arial" w:cs="Arial"/>
          <w:sz w:val="20"/>
          <w:szCs w:val="20"/>
          <w:lang w:val="en-US" w:eastAsia="en-US" w:bidi="en-US"/>
        </w:rPr>
        <w:t>on</w:t>
      </w:r>
      <w:r w:rsidRPr="001A14D1">
        <w:rPr>
          <w:rFonts w:ascii="Arial" w:hAnsi="Arial" w:cs="Arial"/>
          <w:sz w:val="20"/>
          <w:szCs w:val="20"/>
          <w:lang w:eastAsia="en-US" w:bidi="en-US"/>
        </w:rPr>
        <w:t>/</w:t>
      </w:r>
      <w:r w:rsidRPr="001A14D1">
        <w:rPr>
          <w:rFonts w:ascii="Arial" w:hAnsi="Arial" w:cs="Arial"/>
          <w:sz w:val="20"/>
          <w:szCs w:val="20"/>
          <w:lang w:val="en-US" w:eastAsia="en-US" w:bidi="en-US"/>
        </w:rPr>
        <w:t>off</w:t>
      </w:r>
      <w:r w:rsidRPr="001A14D1">
        <w:rPr>
          <w:rFonts w:ascii="Arial" w:hAnsi="Arial" w:cs="Arial"/>
          <w:sz w:val="20"/>
          <w:szCs w:val="20"/>
          <w:lang w:eastAsia="en-US" w:bidi="en-US"/>
        </w:rPr>
        <w:t xml:space="preserve">) </w:t>
      </w:r>
      <w:r w:rsidRPr="001A14D1">
        <w:rPr>
          <w:rFonts w:ascii="Arial" w:hAnsi="Arial" w:cs="Arial"/>
          <w:sz w:val="20"/>
          <w:szCs w:val="20"/>
        </w:rPr>
        <w:t>και δεν βαθμολογούνται.</w:t>
      </w:r>
    </w:p>
    <w:p w:rsidR="00C15286" w:rsidRPr="001A14D1" w:rsidRDefault="00C15286" w:rsidP="001A14D1">
      <w:pPr>
        <w:numPr>
          <w:ilvl w:val="0"/>
          <w:numId w:val="1"/>
        </w:numPr>
        <w:tabs>
          <w:tab w:val="left" w:pos="710"/>
        </w:tabs>
        <w:spacing w:line="360" w:lineRule="auto"/>
        <w:ind w:left="360"/>
        <w:jc w:val="both"/>
        <w:rPr>
          <w:rFonts w:ascii="Arial" w:hAnsi="Arial" w:cs="Arial"/>
          <w:sz w:val="20"/>
          <w:szCs w:val="20"/>
        </w:rPr>
      </w:pPr>
      <w:r w:rsidRPr="001A14D1">
        <w:rPr>
          <w:rFonts w:ascii="Arial" w:hAnsi="Arial" w:cs="Arial"/>
          <w:sz w:val="20"/>
          <w:szCs w:val="20"/>
        </w:rPr>
        <w:t>Τα «Επιθυμητά Προσόντα» βαθμολογούνται σύμφωνα με τον παρακάτω πίνακα:</w:t>
      </w:r>
    </w:p>
    <w:p w:rsidR="00EA6A87" w:rsidRPr="001A14D1" w:rsidRDefault="00EA6A87" w:rsidP="001A14D1">
      <w:pPr>
        <w:tabs>
          <w:tab w:val="left" w:pos="710"/>
        </w:tabs>
        <w:spacing w:line="360" w:lineRule="auto"/>
        <w:ind w:left="360"/>
        <w:jc w:val="both"/>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744"/>
        <w:gridCol w:w="3686"/>
        <w:gridCol w:w="1560"/>
        <w:gridCol w:w="1560"/>
        <w:gridCol w:w="1570"/>
      </w:tblGrid>
      <w:tr w:rsidR="00C15286" w:rsidRPr="001A14D1" w:rsidTr="00737484">
        <w:trPr>
          <w:trHeight w:hRule="exact" w:val="293"/>
          <w:jc w:val="center"/>
        </w:trPr>
        <w:tc>
          <w:tcPr>
            <w:tcW w:w="744" w:type="dxa"/>
            <w:tcBorders>
              <w:top w:val="single" w:sz="4" w:space="0" w:color="auto"/>
              <w:left w:val="single" w:sz="4" w:space="0" w:color="auto"/>
            </w:tcBorders>
            <w:shd w:val="clear" w:color="auto" w:fill="D9D9D9" w:themeFill="background1" w:themeFillShade="D9"/>
            <w:vAlign w:val="center"/>
          </w:tcPr>
          <w:p w:rsidR="00C15286" w:rsidRPr="001A14D1" w:rsidRDefault="00C15286" w:rsidP="001A14D1">
            <w:pPr>
              <w:framePr w:w="9120" w:wrap="notBeside" w:vAnchor="text" w:hAnchor="text" w:xAlign="center" w:y="1"/>
              <w:spacing w:line="360" w:lineRule="auto"/>
              <w:ind w:left="240"/>
              <w:jc w:val="center"/>
              <w:rPr>
                <w:rFonts w:ascii="Arial" w:hAnsi="Arial" w:cs="Arial"/>
                <w:sz w:val="20"/>
                <w:szCs w:val="20"/>
              </w:rPr>
            </w:pPr>
            <w:r w:rsidRPr="001A14D1">
              <w:rPr>
                <w:rStyle w:val="21"/>
                <w:rFonts w:ascii="Arial" w:hAnsi="Arial" w:cs="Arial"/>
                <w:sz w:val="20"/>
                <w:szCs w:val="20"/>
              </w:rPr>
              <w:t>α/α</w:t>
            </w:r>
          </w:p>
        </w:tc>
        <w:tc>
          <w:tcPr>
            <w:tcW w:w="3686" w:type="dxa"/>
            <w:tcBorders>
              <w:top w:val="single" w:sz="4" w:space="0" w:color="auto"/>
              <w:left w:val="single" w:sz="4" w:space="0" w:color="auto"/>
            </w:tcBorders>
            <w:shd w:val="clear" w:color="auto" w:fill="D9D9D9" w:themeFill="background1" w:themeFillShade="D9"/>
            <w:vAlign w:val="center"/>
          </w:tcPr>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ΕΠΙΘΥΜΗΤΑ ΠΡΟΣΟΝΤΑ</w:t>
            </w:r>
          </w:p>
        </w:tc>
        <w:tc>
          <w:tcPr>
            <w:tcW w:w="4690"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ΒΑΘΜΟΛΟΓΙΑ</w:t>
            </w:r>
          </w:p>
        </w:tc>
      </w:tr>
      <w:tr w:rsidR="00C15286" w:rsidRPr="001A14D1" w:rsidTr="00737484">
        <w:trPr>
          <w:trHeight w:hRule="exact" w:val="571"/>
          <w:jc w:val="center"/>
        </w:trPr>
        <w:tc>
          <w:tcPr>
            <w:tcW w:w="744" w:type="dxa"/>
            <w:tcBorders>
              <w:top w:val="single" w:sz="4" w:space="0" w:color="auto"/>
              <w:left w:val="single" w:sz="4" w:space="0" w:color="auto"/>
            </w:tcBorders>
            <w:shd w:val="clear" w:color="auto" w:fill="D9D9D9" w:themeFill="background1" w:themeFillShade="D9"/>
            <w:vAlign w:val="center"/>
          </w:tcPr>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lang w:val="en-US" w:eastAsia="en-US" w:bidi="en-US"/>
              </w:rPr>
              <w:t>A.</w:t>
            </w:r>
          </w:p>
        </w:tc>
        <w:tc>
          <w:tcPr>
            <w:tcW w:w="3686" w:type="dxa"/>
            <w:tcBorders>
              <w:top w:val="single" w:sz="4" w:space="0" w:color="auto"/>
              <w:left w:val="single" w:sz="4" w:space="0" w:color="auto"/>
            </w:tcBorders>
            <w:shd w:val="clear" w:color="auto" w:fill="D9D9D9" w:themeFill="background1" w:themeFillShade="D9"/>
            <w:vAlign w:val="center"/>
          </w:tcPr>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ΕΜΠΕΡΙΑ</w:t>
            </w:r>
          </w:p>
        </w:tc>
        <w:tc>
          <w:tcPr>
            <w:tcW w:w="1560" w:type="dxa"/>
            <w:tcBorders>
              <w:top w:val="single" w:sz="4" w:space="0" w:color="auto"/>
              <w:left w:val="single" w:sz="4" w:space="0" w:color="auto"/>
            </w:tcBorders>
            <w:shd w:val="clear" w:color="auto" w:fill="D9D9D9" w:themeFill="background1" w:themeFillShade="D9"/>
            <w:vAlign w:val="center"/>
          </w:tcPr>
          <w:p w:rsidR="00B50560" w:rsidRPr="001A14D1" w:rsidRDefault="00C15286"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Εμπειρία</w:t>
            </w:r>
          </w:p>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 xml:space="preserve">έως </w:t>
            </w:r>
            <w:r w:rsidR="00737484" w:rsidRPr="001A14D1">
              <w:rPr>
                <w:rStyle w:val="21"/>
                <w:rFonts w:ascii="Arial" w:hAnsi="Arial" w:cs="Arial"/>
                <w:sz w:val="20"/>
                <w:szCs w:val="20"/>
              </w:rPr>
              <w:t>3</w:t>
            </w:r>
            <w:r w:rsidRPr="001A14D1">
              <w:rPr>
                <w:rStyle w:val="21"/>
                <w:rFonts w:ascii="Arial" w:hAnsi="Arial" w:cs="Arial"/>
                <w:sz w:val="20"/>
                <w:szCs w:val="20"/>
              </w:rPr>
              <w:t xml:space="preserve"> έτος</w:t>
            </w:r>
          </w:p>
        </w:tc>
        <w:tc>
          <w:tcPr>
            <w:tcW w:w="1560" w:type="dxa"/>
            <w:tcBorders>
              <w:top w:val="single" w:sz="4" w:space="0" w:color="auto"/>
              <w:left w:val="single" w:sz="4" w:space="0" w:color="auto"/>
            </w:tcBorders>
            <w:shd w:val="clear" w:color="auto" w:fill="D9D9D9" w:themeFill="background1" w:themeFillShade="D9"/>
            <w:vAlign w:val="center"/>
          </w:tcPr>
          <w:p w:rsidR="00B50560" w:rsidRPr="001A14D1" w:rsidRDefault="00C15286"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Εμπειρία</w:t>
            </w:r>
          </w:p>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&gt;</w:t>
            </w:r>
            <w:r w:rsidR="00737484" w:rsidRPr="001A14D1">
              <w:rPr>
                <w:rStyle w:val="21"/>
                <w:rFonts w:ascii="Arial" w:hAnsi="Arial" w:cs="Arial"/>
                <w:sz w:val="20"/>
                <w:szCs w:val="20"/>
              </w:rPr>
              <w:t>3</w:t>
            </w:r>
            <w:r w:rsidRPr="001A14D1">
              <w:rPr>
                <w:rStyle w:val="21"/>
                <w:rFonts w:ascii="Arial" w:hAnsi="Arial" w:cs="Arial"/>
                <w:sz w:val="20"/>
                <w:szCs w:val="20"/>
              </w:rPr>
              <w:t xml:space="preserve"> έως </w:t>
            </w:r>
            <w:r w:rsidR="00737484" w:rsidRPr="001A14D1">
              <w:rPr>
                <w:rStyle w:val="21"/>
                <w:rFonts w:ascii="Arial" w:hAnsi="Arial" w:cs="Arial"/>
                <w:sz w:val="20"/>
                <w:szCs w:val="20"/>
              </w:rPr>
              <w:t>5</w:t>
            </w:r>
            <w:r w:rsidRPr="001A14D1">
              <w:rPr>
                <w:rStyle w:val="21"/>
                <w:rFonts w:ascii="Arial" w:hAnsi="Arial" w:cs="Arial"/>
                <w:sz w:val="20"/>
                <w:szCs w:val="20"/>
              </w:rPr>
              <w:t xml:space="preserve"> έτη</w:t>
            </w:r>
          </w:p>
        </w:tc>
        <w:tc>
          <w:tcPr>
            <w:tcW w:w="1570" w:type="dxa"/>
            <w:tcBorders>
              <w:top w:val="single" w:sz="4" w:space="0" w:color="auto"/>
              <w:left w:val="single" w:sz="4" w:space="0" w:color="auto"/>
              <w:right w:val="single" w:sz="4" w:space="0" w:color="auto"/>
            </w:tcBorders>
            <w:shd w:val="clear" w:color="auto" w:fill="D9D9D9" w:themeFill="background1" w:themeFillShade="D9"/>
            <w:vAlign w:val="center"/>
          </w:tcPr>
          <w:p w:rsidR="00B50560" w:rsidRPr="001A14D1" w:rsidRDefault="00C15286"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Εμπειρία</w:t>
            </w:r>
          </w:p>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 xml:space="preserve">&gt; </w:t>
            </w:r>
            <w:r w:rsidR="00737484" w:rsidRPr="001A14D1">
              <w:rPr>
                <w:rStyle w:val="21"/>
                <w:rFonts w:ascii="Arial" w:hAnsi="Arial" w:cs="Arial"/>
                <w:sz w:val="20"/>
                <w:szCs w:val="20"/>
              </w:rPr>
              <w:t>5</w:t>
            </w:r>
            <w:r w:rsidRPr="001A14D1">
              <w:rPr>
                <w:rStyle w:val="21"/>
                <w:rFonts w:ascii="Arial" w:hAnsi="Arial" w:cs="Arial"/>
                <w:sz w:val="20"/>
                <w:szCs w:val="20"/>
              </w:rPr>
              <w:t xml:space="preserve"> έτη</w:t>
            </w:r>
          </w:p>
        </w:tc>
      </w:tr>
      <w:tr w:rsidR="00C15286" w:rsidRPr="001A14D1" w:rsidTr="00737484">
        <w:trPr>
          <w:trHeight w:hRule="exact" w:val="843"/>
          <w:jc w:val="center"/>
        </w:trPr>
        <w:tc>
          <w:tcPr>
            <w:tcW w:w="744" w:type="dxa"/>
            <w:tcBorders>
              <w:top w:val="single" w:sz="4" w:space="0" w:color="auto"/>
              <w:left w:val="single" w:sz="4" w:space="0" w:color="auto"/>
            </w:tcBorders>
            <w:shd w:val="clear" w:color="auto" w:fill="FFFFFF"/>
            <w:vAlign w:val="center"/>
          </w:tcPr>
          <w:p w:rsidR="00C15286" w:rsidRPr="001A14D1" w:rsidRDefault="00C15286" w:rsidP="001A14D1">
            <w:pPr>
              <w:framePr w:w="9120" w:wrap="notBeside" w:vAnchor="text" w:hAnchor="text" w:xAlign="center" w:y="1"/>
              <w:spacing w:line="360" w:lineRule="auto"/>
              <w:ind w:right="260"/>
              <w:jc w:val="right"/>
              <w:rPr>
                <w:rFonts w:ascii="Arial" w:hAnsi="Arial" w:cs="Arial"/>
                <w:sz w:val="20"/>
                <w:szCs w:val="20"/>
              </w:rPr>
            </w:pPr>
            <w:r w:rsidRPr="001A14D1">
              <w:rPr>
                <w:rStyle w:val="20"/>
                <w:rFonts w:ascii="Arial" w:hAnsi="Arial" w:cs="Arial"/>
                <w:sz w:val="20"/>
                <w:szCs w:val="20"/>
              </w:rPr>
              <w:t>Α1</w:t>
            </w:r>
          </w:p>
        </w:tc>
        <w:tc>
          <w:tcPr>
            <w:tcW w:w="3686" w:type="dxa"/>
            <w:tcBorders>
              <w:top w:val="single" w:sz="4" w:space="0" w:color="auto"/>
              <w:left w:val="single" w:sz="4" w:space="0" w:color="auto"/>
            </w:tcBorders>
            <w:shd w:val="clear" w:color="auto" w:fill="FFFFFF"/>
            <w:vAlign w:val="center"/>
          </w:tcPr>
          <w:p w:rsidR="00C15286" w:rsidRPr="001A14D1" w:rsidRDefault="00737484" w:rsidP="001A14D1">
            <w:pPr>
              <w:framePr w:w="9120" w:wrap="notBeside" w:vAnchor="text" w:hAnchor="text" w:xAlign="center" w:y="1"/>
              <w:spacing w:line="360" w:lineRule="auto"/>
              <w:rPr>
                <w:rFonts w:ascii="Arial" w:hAnsi="Arial" w:cs="Arial"/>
                <w:sz w:val="20"/>
                <w:szCs w:val="20"/>
              </w:rPr>
            </w:pPr>
            <w:r w:rsidRPr="001A14D1">
              <w:rPr>
                <w:rStyle w:val="20"/>
                <w:rFonts w:ascii="Arial" w:hAnsi="Arial" w:cs="Arial"/>
                <w:sz w:val="20"/>
                <w:szCs w:val="20"/>
              </w:rPr>
              <w:t>Εμπειρία στη χρήση του πληροφοριακού συστήματος εξυπηρέτησης χρηστών του Πανελλήνιου Σχολικού Δικτύου</w:t>
            </w:r>
          </w:p>
        </w:tc>
        <w:tc>
          <w:tcPr>
            <w:tcW w:w="1560" w:type="dxa"/>
            <w:tcBorders>
              <w:top w:val="single" w:sz="4" w:space="0" w:color="auto"/>
              <w:left w:val="single" w:sz="4" w:space="0" w:color="auto"/>
            </w:tcBorders>
            <w:shd w:val="clear" w:color="auto" w:fill="FFFFFF"/>
            <w:vAlign w:val="center"/>
          </w:tcPr>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5</w:t>
            </w:r>
          </w:p>
        </w:tc>
        <w:tc>
          <w:tcPr>
            <w:tcW w:w="1560" w:type="dxa"/>
            <w:tcBorders>
              <w:top w:val="single" w:sz="4" w:space="0" w:color="auto"/>
              <w:left w:val="single" w:sz="4" w:space="0" w:color="auto"/>
            </w:tcBorders>
            <w:shd w:val="clear" w:color="auto" w:fill="FFFFFF"/>
            <w:vAlign w:val="center"/>
          </w:tcPr>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10</w:t>
            </w:r>
          </w:p>
        </w:tc>
        <w:tc>
          <w:tcPr>
            <w:tcW w:w="1570" w:type="dxa"/>
            <w:tcBorders>
              <w:top w:val="single" w:sz="4" w:space="0" w:color="auto"/>
              <w:left w:val="single" w:sz="4" w:space="0" w:color="auto"/>
              <w:right w:val="single" w:sz="4" w:space="0" w:color="auto"/>
            </w:tcBorders>
            <w:shd w:val="clear" w:color="auto" w:fill="FFFFFF"/>
            <w:vAlign w:val="center"/>
          </w:tcPr>
          <w:p w:rsidR="00C15286" w:rsidRPr="001A14D1" w:rsidRDefault="00C15286"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20</w:t>
            </w:r>
          </w:p>
        </w:tc>
      </w:tr>
      <w:tr w:rsidR="00737484" w:rsidRPr="001A14D1" w:rsidTr="00A069D7">
        <w:trPr>
          <w:trHeight w:hRule="exact" w:val="983"/>
          <w:jc w:val="center"/>
        </w:trPr>
        <w:tc>
          <w:tcPr>
            <w:tcW w:w="744" w:type="dxa"/>
            <w:tcBorders>
              <w:top w:val="single" w:sz="4" w:space="0" w:color="auto"/>
              <w:left w:val="single" w:sz="4" w:space="0" w:color="auto"/>
            </w:tcBorders>
            <w:shd w:val="clear" w:color="auto" w:fill="FFFFFF"/>
            <w:vAlign w:val="center"/>
          </w:tcPr>
          <w:p w:rsidR="00737484" w:rsidRPr="001A14D1" w:rsidRDefault="00737484" w:rsidP="001A14D1">
            <w:pPr>
              <w:framePr w:w="9120" w:wrap="notBeside" w:vAnchor="text" w:hAnchor="text" w:xAlign="center" w:y="1"/>
              <w:spacing w:line="360" w:lineRule="auto"/>
              <w:ind w:right="260"/>
              <w:jc w:val="right"/>
              <w:rPr>
                <w:rFonts w:ascii="Arial" w:hAnsi="Arial" w:cs="Arial"/>
                <w:sz w:val="20"/>
                <w:szCs w:val="20"/>
              </w:rPr>
            </w:pPr>
            <w:r w:rsidRPr="001A14D1">
              <w:rPr>
                <w:rStyle w:val="20"/>
                <w:rFonts w:ascii="Arial" w:hAnsi="Arial" w:cs="Arial"/>
                <w:sz w:val="20"/>
                <w:szCs w:val="20"/>
              </w:rPr>
              <w:t>Α2</w:t>
            </w:r>
          </w:p>
        </w:tc>
        <w:tc>
          <w:tcPr>
            <w:tcW w:w="3686" w:type="dxa"/>
            <w:tcBorders>
              <w:top w:val="single" w:sz="4" w:space="0" w:color="auto"/>
              <w:left w:val="single" w:sz="4" w:space="0" w:color="auto"/>
            </w:tcBorders>
            <w:shd w:val="clear" w:color="auto" w:fill="FFFFFF"/>
            <w:vAlign w:val="center"/>
          </w:tcPr>
          <w:p w:rsidR="00737484" w:rsidRPr="001A14D1" w:rsidRDefault="00267943" w:rsidP="001A14D1">
            <w:pPr>
              <w:framePr w:w="9120" w:wrap="notBeside" w:vAnchor="text" w:hAnchor="text" w:xAlign="center" w:y="1"/>
              <w:spacing w:line="360" w:lineRule="auto"/>
              <w:rPr>
                <w:rStyle w:val="20"/>
                <w:rFonts w:ascii="Arial" w:hAnsi="Arial" w:cs="Arial"/>
                <w:sz w:val="20"/>
                <w:szCs w:val="20"/>
              </w:rPr>
            </w:pPr>
            <w:r w:rsidRPr="001A14D1">
              <w:rPr>
                <w:rStyle w:val="20"/>
                <w:rFonts w:ascii="Arial" w:hAnsi="Arial" w:cs="Arial"/>
                <w:sz w:val="20"/>
                <w:szCs w:val="20"/>
              </w:rPr>
              <w:t>Εμπειρία στην υποστήριξη και διαχείριση υπολογιστικών συστημάτων και σε περιβάλλοντα δικτύων μεγάλης κλίμακας</w:t>
            </w:r>
          </w:p>
        </w:tc>
        <w:tc>
          <w:tcPr>
            <w:tcW w:w="1560" w:type="dxa"/>
            <w:tcBorders>
              <w:top w:val="single" w:sz="4" w:space="0" w:color="auto"/>
              <w:left w:val="single" w:sz="4" w:space="0" w:color="auto"/>
            </w:tcBorders>
            <w:shd w:val="clear" w:color="auto" w:fill="FFFFFF"/>
            <w:vAlign w:val="center"/>
          </w:tcPr>
          <w:p w:rsidR="00737484" w:rsidRPr="001A14D1" w:rsidRDefault="00737484"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5</w:t>
            </w:r>
          </w:p>
        </w:tc>
        <w:tc>
          <w:tcPr>
            <w:tcW w:w="1560" w:type="dxa"/>
            <w:tcBorders>
              <w:top w:val="single" w:sz="4" w:space="0" w:color="auto"/>
              <w:left w:val="single" w:sz="4" w:space="0" w:color="auto"/>
            </w:tcBorders>
            <w:shd w:val="clear" w:color="auto" w:fill="FFFFFF"/>
            <w:vAlign w:val="center"/>
          </w:tcPr>
          <w:p w:rsidR="00737484" w:rsidRPr="001A14D1" w:rsidRDefault="00737484"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10</w:t>
            </w:r>
          </w:p>
        </w:tc>
        <w:tc>
          <w:tcPr>
            <w:tcW w:w="1570" w:type="dxa"/>
            <w:tcBorders>
              <w:top w:val="single" w:sz="4" w:space="0" w:color="auto"/>
              <w:left w:val="single" w:sz="4" w:space="0" w:color="auto"/>
              <w:right w:val="single" w:sz="4" w:space="0" w:color="auto"/>
            </w:tcBorders>
            <w:shd w:val="clear" w:color="auto" w:fill="FFFFFF"/>
            <w:vAlign w:val="center"/>
          </w:tcPr>
          <w:p w:rsidR="00737484" w:rsidRPr="001A14D1" w:rsidRDefault="00737484"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20</w:t>
            </w:r>
          </w:p>
        </w:tc>
      </w:tr>
      <w:tr w:rsidR="00737484" w:rsidRPr="001A14D1" w:rsidTr="00F20375">
        <w:trPr>
          <w:trHeight w:hRule="exact" w:val="427"/>
          <w:jc w:val="center"/>
        </w:trPr>
        <w:tc>
          <w:tcPr>
            <w:tcW w:w="744" w:type="dxa"/>
            <w:tcBorders>
              <w:top w:val="single" w:sz="4" w:space="0" w:color="auto"/>
              <w:left w:val="single" w:sz="4" w:space="0" w:color="auto"/>
            </w:tcBorders>
            <w:shd w:val="clear" w:color="auto" w:fill="D9D9D9" w:themeFill="background1" w:themeFillShade="D9"/>
            <w:vAlign w:val="center"/>
          </w:tcPr>
          <w:p w:rsidR="00737484" w:rsidRPr="001A14D1" w:rsidRDefault="00737484" w:rsidP="001A14D1">
            <w:pPr>
              <w:framePr w:w="9120" w:wrap="notBeside" w:vAnchor="text" w:hAnchor="text" w:xAlign="center" w:y="1"/>
              <w:spacing w:line="360" w:lineRule="auto"/>
              <w:ind w:right="25"/>
              <w:jc w:val="center"/>
              <w:rPr>
                <w:rFonts w:ascii="Arial" w:hAnsi="Arial" w:cs="Arial"/>
                <w:sz w:val="20"/>
                <w:szCs w:val="20"/>
              </w:rPr>
            </w:pPr>
            <w:r w:rsidRPr="001A14D1">
              <w:rPr>
                <w:rStyle w:val="21"/>
                <w:rFonts w:ascii="Arial" w:hAnsi="Arial" w:cs="Arial"/>
                <w:sz w:val="20"/>
                <w:szCs w:val="20"/>
              </w:rPr>
              <w:t>Β.</w:t>
            </w:r>
          </w:p>
        </w:tc>
        <w:tc>
          <w:tcPr>
            <w:tcW w:w="3686" w:type="dxa"/>
            <w:tcBorders>
              <w:top w:val="single" w:sz="4" w:space="0" w:color="auto"/>
              <w:left w:val="single" w:sz="4" w:space="0" w:color="auto"/>
            </w:tcBorders>
            <w:shd w:val="clear" w:color="auto" w:fill="D9D9D9" w:themeFill="background1" w:themeFillShade="D9"/>
            <w:vAlign w:val="center"/>
          </w:tcPr>
          <w:p w:rsidR="00737484" w:rsidRPr="001A14D1" w:rsidRDefault="00737484"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ΠΡΟΣΩΠΙΚΗ ΣΥΝΕΝΤΕΥΞΗ</w:t>
            </w:r>
          </w:p>
        </w:tc>
        <w:tc>
          <w:tcPr>
            <w:tcW w:w="4690"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737484" w:rsidRPr="001A14D1" w:rsidRDefault="00737484"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ΒΑΘΜΟΛΟΓΙΑ</w:t>
            </w:r>
          </w:p>
        </w:tc>
      </w:tr>
      <w:tr w:rsidR="00737484" w:rsidRPr="001A14D1" w:rsidTr="001A14D1">
        <w:trPr>
          <w:trHeight w:hRule="exact" w:val="4116"/>
          <w:jc w:val="center"/>
        </w:trPr>
        <w:tc>
          <w:tcPr>
            <w:tcW w:w="744" w:type="dxa"/>
            <w:tcBorders>
              <w:top w:val="single" w:sz="4" w:space="0" w:color="auto"/>
              <w:left w:val="single" w:sz="4" w:space="0" w:color="auto"/>
              <w:bottom w:val="single" w:sz="4" w:space="0" w:color="auto"/>
            </w:tcBorders>
            <w:shd w:val="clear" w:color="auto" w:fill="FFFFFF"/>
            <w:vAlign w:val="center"/>
          </w:tcPr>
          <w:p w:rsidR="00737484" w:rsidRPr="001A14D1" w:rsidRDefault="00737484" w:rsidP="001A14D1">
            <w:pPr>
              <w:framePr w:w="9120" w:wrap="notBeside" w:vAnchor="text" w:hAnchor="text" w:xAlign="center" w:y="1"/>
              <w:spacing w:line="360" w:lineRule="auto"/>
              <w:ind w:right="260"/>
              <w:jc w:val="right"/>
              <w:rPr>
                <w:rFonts w:ascii="Arial" w:hAnsi="Arial" w:cs="Arial"/>
                <w:sz w:val="20"/>
                <w:szCs w:val="20"/>
              </w:rPr>
            </w:pPr>
            <w:r w:rsidRPr="001A14D1">
              <w:rPr>
                <w:rStyle w:val="20"/>
                <w:rFonts w:ascii="Arial" w:hAnsi="Arial" w:cs="Arial"/>
                <w:sz w:val="20"/>
                <w:szCs w:val="20"/>
              </w:rPr>
              <w:t>Β1</w:t>
            </w:r>
          </w:p>
        </w:tc>
        <w:tc>
          <w:tcPr>
            <w:tcW w:w="3686" w:type="dxa"/>
            <w:tcBorders>
              <w:top w:val="single" w:sz="4" w:space="0" w:color="auto"/>
              <w:left w:val="single" w:sz="4" w:space="0" w:color="auto"/>
              <w:bottom w:val="single" w:sz="4" w:space="0" w:color="auto"/>
            </w:tcBorders>
            <w:shd w:val="clear" w:color="auto" w:fill="FFFFFF"/>
            <w:vAlign w:val="center"/>
          </w:tcPr>
          <w:p w:rsidR="00737484" w:rsidRPr="001A14D1" w:rsidRDefault="00737484" w:rsidP="001A14D1">
            <w:pPr>
              <w:framePr w:w="9120" w:wrap="notBeside" w:vAnchor="text" w:hAnchor="text" w:xAlign="center" w:y="1"/>
              <w:spacing w:line="360" w:lineRule="auto"/>
              <w:rPr>
                <w:rFonts w:ascii="Arial" w:hAnsi="Arial" w:cs="Arial"/>
                <w:sz w:val="20"/>
                <w:szCs w:val="20"/>
              </w:rPr>
            </w:pPr>
            <w:r w:rsidRPr="001A14D1">
              <w:rPr>
                <w:rStyle w:val="20"/>
                <w:rFonts w:ascii="Arial" w:hAnsi="Arial" w:cs="Arial"/>
                <w:sz w:val="20"/>
                <w:szCs w:val="20"/>
              </w:rPr>
              <w:t>Σε περίπτωση ισοβαθμίας</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7484" w:rsidRPr="001A14D1" w:rsidRDefault="00737484"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0-30</w:t>
            </w:r>
          </w:p>
          <w:p w:rsidR="00737484" w:rsidRPr="001A14D1" w:rsidRDefault="00737484" w:rsidP="001A14D1">
            <w:pPr>
              <w:framePr w:w="9120" w:wrap="notBeside" w:vAnchor="text" w:hAnchor="text" w:xAlign="center" w:y="1"/>
              <w:spacing w:line="360" w:lineRule="auto"/>
              <w:jc w:val="both"/>
              <w:rPr>
                <w:rFonts w:ascii="Arial" w:hAnsi="Arial" w:cs="Arial"/>
                <w:sz w:val="20"/>
                <w:szCs w:val="20"/>
              </w:rPr>
            </w:pPr>
            <w:r w:rsidRPr="001A14D1">
              <w:rPr>
                <w:rStyle w:val="20"/>
                <w:rFonts w:ascii="Arial" w:hAnsi="Arial" w:cs="Arial"/>
                <w:sz w:val="20"/>
                <w:szCs w:val="20"/>
              </w:rPr>
              <w:t>Βαθμολογία κάτω από 15 βαθμούς στη συνέντευξη σημαίνει ότι δεν πληρούνται σε ικανοποιητικό βαθμό σημαντικές δεξιότητες για τη θέση (όπως συνεργασίας, επικοινωνίας, κατανόησης αντικειμένου κλπ) και συνεπάγεται απόρριψη της πρότασης.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p>
        </w:tc>
      </w:tr>
    </w:tbl>
    <w:p w:rsidR="00C15286" w:rsidRPr="001A14D1" w:rsidRDefault="00C15286" w:rsidP="001A14D1">
      <w:pPr>
        <w:framePr w:w="9120" w:wrap="notBeside" w:vAnchor="text" w:hAnchor="text" w:xAlign="center" w:y="1"/>
        <w:spacing w:line="360" w:lineRule="auto"/>
        <w:rPr>
          <w:rFonts w:ascii="Arial" w:hAnsi="Arial" w:cs="Arial"/>
          <w:sz w:val="20"/>
          <w:szCs w:val="20"/>
        </w:rPr>
      </w:pPr>
    </w:p>
    <w:p w:rsidR="00C15286" w:rsidRPr="001A14D1" w:rsidRDefault="00C15286" w:rsidP="001A14D1">
      <w:pPr>
        <w:pStyle w:val="NoSpacing"/>
        <w:spacing w:line="360" w:lineRule="auto"/>
        <w:rPr>
          <w:rFonts w:ascii="Arial" w:hAnsi="Arial" w:cs="Arial"/>
          <w:color w:val="auto"/>
          <w:sz w:val="20"/>
          <w:szCs w:val="20"/>
        </w:rPr>
      </w:pPr>
    </w:p>
    <w:p w:rsidR="005621CF" w:rsidRPr="001A14D1" w:rsidRDefault="005621CF" w:rsidP="001A14D1">
      <w:pPr>
        <w:pStyle w:val="NoSpacing"/>
        <w:spacing w:line="360" w:lineRule="auto"/>
        <w:rPr>
          <w:rFonts w:ascii="Arial" w:hAnsi="Arial" w:cs="Arial"/>
          <w:color w:val="auto"/>
          <w:sz w:val="20"/>
          <w:szCs w:val="20"/>
        </w:rPr>
      </w:pPr>
    </w:p>
    <w:p w:rsidR="00A069D7" w:rsidRPr="001A14D1" w:rsidRDefault="00A069D7" w:rsidP="001A14D1">
      <w:pPr>
        <w:pStyle w:val="NoSpacing"/>
        <w:spacing w:line="360" w:lineRule="auto"/>
        <w:rPr>
          <w:rFonts w:ascii="Arial" w:hAnsi="Arial" w:cs="Arial"/>
          <w:color w:val="auto"/>
          <w:sz w:val="20"/>
          <w:szCs w:val="20"/>
        </w:rPr>
      </w:pPr>
    </w:p>
    <w:p w:rsidR="005621CF" w:rsidRPr="001A14D1" w:rsidRDefault="005621CF" w:rsidP="001A14D1">
      <w:pPr>
        <w:keepNext/>
        <w:keepLines/>
        <w:spacing w:line="360" w:lineRule="auto"/>
        <w:jc w:val="both"/>
        <w:rPr>
          <w:rStyle w:val="7Exact"/>
          <w:rFonts w:ascii="Arial" w:hAnsi="Arial" w:cs="Arial"/>
          <w:sz w:val="20"/>
          <w:szCs w:val="20"/>
        </w:rPr>
      </w:pPr>
      <w:r w:rsidRPr="001A14D1">
        <w:rPr>
          <w:rStyle w:val="7Exact"/>
          <w:rFonts w:ascii="Arial" w:hAnsi="Arial" w:cs="Arial"/>
          <w:sz w:val="20"/>
          <w:szCs w:val="20"/>
        </w:rPr>
        <w:t xml:space="preserve">Κ4 ΣΥΝΕΡΓΑΤΗ </w:t>
      </w:r>
      <w:r w:rsidR="00CC12D2" w:rsidRPr="001A14D1">
        <w:rPr>
          <w:rStyle w:val="7Exact"/>
          <w:rFonts w:ascii="Arial" w:hAnsi="Arial" w:cs="Arial"/>
          <w:sz w:val="20"/>
          <w:szCs w:val="20"/>
        </w:rPr>
        <w:t xml:space="preserve">ΣΥΝΤΟΝΙΣΤΗ ΔΙΟΙΚΗΤΙΚΗΣ ΠΑΡΑΚΟΛΟΥΘΗΣΗΣ &amp; ΟΙΚΟΝΟΜΙΚΗΣ ΔΙΑΧΕΙΡΙΣΗΣ ΕΡΓΟΥ </w:t>
      </w:r>
      <w:r w:rsidRPr="001A14D1">
        <w:rPr>
          <w:rStyle w:val="7Exact"/>
          <w:rFonts w:ascii="Arial" w:hAnsi="Arial" w:cs="Arial"/>
          <w:sz w:val="20"/>
          <w:szCs w:val="20"/>
        </w:rPr>
        <w:t>ΥΠΟΣΤΗΡΙΞΗΣ ΧΡΗΣΤΩΝ ΠΑΝΕΛΛΗΝΙΟΥ ΣΧΟΛΙΚΟΥ ΔΙΚΤΥΟΥ (ΚΩΔΙΚΟΣ ΑΝΑΦΟΡΑΣ K</w:t>
      </w:r>
      <w:r w:rsidR="00CC12D2" w:rsidRPr="001A14D1">
        <w:rPr>
          <w:rStyle w:val="7Exact"/>
          <w:rFonts w:ascii="Arial" w:hAnsi="Arial" w:cs="Arial"/>
          <w:sz w:val="20"/>
          <w:szCs w:val="20"/>
        </w:rPr>
        <w:t>4</w:t>
      </w:r>
      <w:r w:rsidRPr="001A14D1">
        <w:rPr>
          <w:rStyle w:val="7Exact"/>
          <w:rFonts w:ascii="Arial" w:hAnsi="Arial" w:cs="Arial"/>
          <w:sz w:val="20"/>
          <w:szCs w:val="20"/>
        </w:rPr>
        <w:t xml:space="preserve"> - ΑΡΙΘΜΟΣ ΣΥΜΒΑΣΕΩΝ ΕΩΣ </w:t>
      </w:r>
      <w:r w:rsidR="00CC12D2" w:rsidRPr="001A14D1">
        <w:rPr>
          <w:rStyle w:val="7Exact"/>
          <w:rFonts w:ascii="Arial" w:hAnsi="Arial" w:cs="Arial"/>
          <w:sz w:val="20"/>
          <w:szCs w:val="20"/>
        </w:rPr>
        <w:t>1</w:t>
      </w:r>
      <w:r w:rsidRPr="001A14D1">
        <w:rPr>
          <w:rStyle w:val="7Exact"/>
          <w:rFonts w:ascii="Arial" w:hAnsi="Arial" w:cs="Arial"/>
          <w:sz w:val="20"/>
          <w:szCs w:val="20"/>
        </w:rPr>
        <w:t>)</w:t>
      </w:r>
    </w:p>
    <w:p w:rsidR="005621CF" w:rsidRPr="001A14D1" w:rsidRDefault="005621CF" w:rsidP="001A14D1">
      <w:pPr>
        <w:pStyle w:val="NoSpacing"/>
        <w:spacing w:line="360" w:lineRule="auto"/>
        <w:rPr>
          <w:rFonts w:ascii="Arial" w:hAnsi="Arial" w:cs="Arial"/>
          <w:color w:val="auto"/>
          <w:sz w:val="20"/>
          <w:szCs w:val="20"/>
        </w:rPr>
      </w:pPr>
    </w:p>
    <w:p w:rsidR="005621CF" w:rsidRPr="001A14D1" w:rsidRDefault="005621CF"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74630E" w:rsidRPr="001A14D1">
        <w:rPr>
          <w:rFonts w:ascii="Arial" w:hAnsi="Arial" w:cs="Arial"/>
          <w:b/>
          <w:sz w:val="20"/>
          <w:szCs w:val="20"/>
          <w:u w:val="single"/>
        </w:rPr>
        <w:t>4</w:t>
      </w:r>
      <w:r w:rsidRPr="001A14D1">
        <w:rPr>
          <w:rFonts w:ascii="Arial" w:hAnsi="Arial" w:cs="Arial"/>
          <w:b/>
          <w:sz w:val="20"/>
          <w:szCs w:val="20"/>
          <w:u w:val="single"/>
        </w:rPr>
        <w:t xml:space="preserve">.1 </w:t>
      </w:r>
      <w:r w:rsidRPr="001A14D1">
        <w:rPr>
          <w:rFonts w:ascii="Arial" w:hAnsi="Arial" w:cs="Arial"/>
          <w:sz w:val="20"/>
          <w:szCs w:val="20"/>
          <w:u w:val="single"/>
        </w:rPr>
        <w:t>Σύντομη Περιγραφή Αντικείμενου</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Ο/Η συνεργάτης θα ενταχθεί στην ομάδα έργου του ΤΕΙ Αθήνας στο πλαίσιο της συμμετοχής του στ</w:t>
      </w:r>
      <w:r w:rsidR="00CC12D2" w:rsidRPr="001A14D1">
        <w:rPr>
          <w:rFonts w:ascii="Arial" w:hAnsi="Arial" w:cs="Arial"/>
          <w:sz w:val="20"/>
          <w:szCs w:val="20"/>
        </w:rPr>
        <w:t>ο</w:t>
      </w:r>
      <w:r w:rsidRPr="001A14D1">
        <w:rPr>
          <w:rFonts w:ascii="Arial" w:hAnsi="Arial" w:cs="Arial"/>
          <w:sz w:val="20"/>
          <w:szCs w:val="20"/>
        </w:rPr>
        <w:t xml:space="preserve"> </w:t>
      </w:r>
      <w:r w:rsidR="00CC12D2" w:rsidRPr="001A14D1">
        <w:rPr>
          <w:rFonts w:ascii="Arial" w:hAnsi="Arial" w:cs="Arial"/>
          <w:sz w:val="20"/>
          <w:szCs w:val="20"/>
        </w:rPr>
        <w:t xml:space="preserve">συντονισμό διοικητικής παρακολούθησης &amp; οικονομικής διαχείρισης του έργου </w:t>
      </w:r>
      <w:r w:rsidRPr="001A14D1">
        <w:rPr>
          <w:rFonts w:ascii="Arial" w:hAnsi="Arial" w:cs="Arial"/>
          <w:b/>
          <w:sz w:val="20"/>
          <w:szCs w:val="20"/>
        </w:rPr>
        <w:t>«ΤΕΙΑ-ΠΣΔ»</w:t>
      </w:r>
      <w:r w:rsidR="00CC12D2" w:rsidRPr="001A14D1">
        <w:rPr>
          <w:rFonts w:ascii="Arial" w:hAnsi="Arial" w:cs="Arial"/>
          <w:sz w:val="20"/>
          <w:szCs w:val="20"/>
        </w:rPr>
        <w:t>.</w:t>
      </w:r>
    </w:p>
    <w:p w:rsidR="001A14D1" w:rsidRPr="0072168F" w:rsidRDefault="001A14D1" w:rsidP="001A14D1">
      <w:pPr>
        <w:keepNext/>
        <w:keepLines/>
        <w:spacing w:line="360" w:lineRule="auto"/>
        <w:rPr>
          <w:rFonts w:ascii="Arial" w:hAnsi="Arial" w:cs="Arial"/>
          <w:b/>
          <w:sz w:val="20"/>
          <w:szCs w:val="20"/>
          <w:u w:val="single"/>
        </w:rPr>
      </w:pPr>
    </w:p>
    <w:p w:rsidR="005621CF" w:rsidRPr="001A14D1" w:rsidRDefault="005621CF" w:rsidP="001A14D1">
      <w:pPr>
        <w:keepNext/>
        <w:keepLines/>
        <w:spacing w:line="360" w:lineRule="auto"/>
        <w:rPr>
          <w:rFonts w:ascii="Arial" w:hAnsi="Arial" w:cs="Arial"/>
          <w:sz w:val="20"/>
          <w:szCs w:val="20"/>
          <w:u w:val="single"/>
        </w:rPr>
      </w:pPr>
      <w:r w:rsidRPr="001A14D1">
        <w:rPr>
          <w:rFonts w:ascii="Arial" w:hAnsi="Arial" w:cs="Arial"/>
          <w:b/>
          <w:sz w:val="20"/>
          <w:szCs w:val="20"/>
          <w:u w:val="single"/>
        </w:rPr>
        <w:t>Κ</w:t>
      </w:r>
      <w:r w:rsidR="00CC12D2" w:rsidRPr="001A14D1">
        <w:rPr>
          <w:rFonts w:ascii="Arial" w:hAnsi="Arial" w:cs="Arial"/>
          <w:b/>
          <w:sz w:val="20"/>
          <w:szCs w:val="20"/>
          <w:u w:val="single"/>
        </w:rPr>
        <w:t>4</w:t>
      </w:r>
      <w:r w:rsidRPr="001A14D1">
        <w:rPr>
          <w:rFonts w:ascii="Arial" w:hAnsi="Arial" w:cs="Arial"/>
          <w:b/>
          <w:sz w:val="20"/>
          <w:szCs w:val="20"/>
          <w:u w:val="single"/>
        </w:rPr>
        <w:t>.2</w:t>
      </w:r>
      <w:r w:rsidRPr="001A14D1">
        <w:rPr>
          <w:rFonts w:ascii="Arial" w:hAnsi="Arial" w:cs="Arial"/>
          <w:sz w:val="20"/>
          <w:szCs w:val="20"/>
          <w:u w:val="single"/>
        </w:rPr>
        <w:t xml:space="preserve"> </w:t>
      </w:r>
      <w:r w:rsidRPr="001A14D1">
        <w:rPr>
          <w:rStyle w:val="23"/>
          <w:rFonts w:ascii="Arial" w:hAnsi="Arial" w:cs="Arial"/>
          <w:b w:val="0"/>
          <w:bCs w:val="0"/>
          <w:sz w:val="20"/>
          <w:szCs w:val="20"/>
        </w:rPr>
        <w:t>Χρονική Διάρκεια Σύμβασης</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 xml:space="preserve">Η διάρκεια της σύμβασης θα είναι </w:t>
      </w:r>
      <w:r w:rsidRPr="001A14D1">
        <w:rPr>
          <w:rStyle w:val="21"/>
          <w:rFonts w:ascii="Arial" w:hAnsi="Arial" w:cs="Arial"/>
          <w:sz w:val="20"/>
          <w:szCs w:val="20"/>
        </w:rPr>
        <w:t>εξάμηνη</w:t>
      </w:r>
      <w:r w:rsidRPr="001A14D1">
        <w:rPr>
          <w:rFonts w:ascii="Arial" w:hAnsi="Arial" w:cs="Arial"/>
          <w:sz w:val="20"/>
          <w:szCs w:val="20"/>
        </w:rPr>
        <w:t>. Η υπό σύναψη σύμβαση μετά την επιτυχή λήξη της, έπειτα από στάθμιση των αναγκών του έργου δύναται να ανανεωθεί. Η ημερομηνία λήξης της υπό σύναψης σύμβασης και των τυχόν ανανεώσεων αυτής σε κάθε περίπτωση δεν θα μπορεί να ξεπερνά την ημερομηνία παράδοσης των παραδοτέων, σύμφωνα με το εγκεκριμένο τεχνικό δελτίο έργου, ως ισχύει.</w:t>
      </w:r>
    </w:p>
    <w:p w:rsidR="001A14D1" w:rsidRPr="0072168F" w:rsidRDefault="001A14D1" w:rsidP="001A14D1">
      <w:pPr>
        <w:keepNext/>
        <w:keepLines/>
        <w:spacing w:line="360" w:lineRule="auto"/>
        <w:rPr>
          <w:rFonts w:ascii="Arial" w:hAnsi="Arial" w:cs="Arial"/>
          <w:b/>
          <w:sz w:val="20"/>
          <w:szCs w:val="20"/>
          <w:u w:val="single"/>
        </w:rPr>
      </w:pPr>
    </w:p>
    <w:p w:rsidR="005621CF" w:rsidRPr="001A14D1" w:rsidRDefault="005621CF" w:rsidP="001A14D1">
      <w:pPr>
        <w:keepNext/>
        <w:keepLines/>
        <w:spacing w:line="360" w:lineRule="auto"/>
        <w:rPr>
          <w:rFonts w:ascii="Arial" w:hAnsi="Arial" w:cs="Arial"/>
          <w:b/>
          <w:sz w:val="20"/>
          <w:szCs w:val="20"/>
          <w:u w:val="single"/>
        </w:rPr>
      </w:pPr>
      <w:r w:rsidRPr="001A14D1">
        <w:rPr>
          <w:rFonts w:ascii="Arial" w:hAnsi="Arial" w:cs="Arial"/>
          <w:b/>
          <w:sz w:val="20"/>
          <w:szCs w:val="20"/>
          <w:u w:val="single"/>
        </w:rPr>
        <w:t>Κ</w:t>
      </w:r>
      <w:r w:rsidR="00CC12D2" w:rsidRPr="001A14D1">
        <w:rPr>
          <w:rFonts w:ascii="Arial" w:hAnsi="Arial" w:cs="Arial"/>
          <w:b/>
          <w:sz w:val="20"/>
          <w:szCs w:val="20"/>
          <w:u w:val="single"/>
        </w:rPr>
        <w:t>4</w:t>
      </w:r>
      <w:r w:rsidRPr="001A14D1">
        <w:rPr>
          <w:rFonts w:ascii="Arial" w:hAnsi="Arial" w:cs="Arial"/>
          <w:b/>
          <w:sz w:val="20"/>
          <w:szCs w:val="20"/>
          <w:u w:val="single"/>
        </w:rPr>
        <w:t xml:space="preserve">.3 </w:t>
      </w:r>
      <w:r w:rsidRPr="001A14D1">
        <w:rPr>
          <w:rFonts w:ascii="Arial" w:hAnsi="Arial" w:cs="Arial"/>
          <w:sz w:val="20"/>
          <w:szCs w:val="20"/>
          <w:u w:val="single"/>
        </w:rPr>
        <w:t>Αμοιβή - Τρόπος Πληρωμής</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 xml:space="preserve">Η συνολική αμοιβή για τη χρονική διάρκεια της σύμβασης προσδιορίζεται </w:t>
      </w:r>
      <w:r w:rsidRPr="001A14D1">
        <w:rPr>
          <w:rStyle w:val="21"/>
          <w:rFonts w:ascii="Arial" w:hAnsi="Arial" w:cs="Arial"/>
          <w:sz w:val="20"/>
          <w:szCs w:val="20"/>
        </w:rPr>
        <w:t xml:space="preserve">έως </w:t>
      </w:r>
      <w:r w:rsidR="00CC12D2" w:rsidRPr="001A14D1">
        <w:rPr>
          <w:rStyle w:val="21"/>
          <w:rFonts w:ascii="Arial" w:hAnsi="Arial" w:cs="Arial"/>
          <w:sz w:val="20"/>
          <w:szCs w:val="20"/>
        </w:rPr>
        <w:t>1</w:t>
      </w:r>
      <w:r w:rsidRPr="001A14D1">
        <w:rPr>
          <w:rStyle w:val="21"/>
          <w:rFonts w:ascii="Arial" w:hAnsi="Arial" w:cs="Arial"/>
          <w:sz w:val="20"/>
          <w:szCs w:val="20"/>
        </w:rPr>
        <w:t>.</w:t>
      </w:r>
      <w:r w:rsidR="00CC12D2" w:rsidRPr="001A14D1">
        <w:rPr>
          <w:rStyle w:val="21"/>
          <w:rFonts w:ascii="Arial" w:hAnsi="Arial" w:cs="Arial"/>
          <w:sz w:val="20"/>
          <w:szCs w:val="20"/>
        </w:rPr>
        <w:t>5</w:t>
      </w:r>
      <w:r w:rsidRPr="001A14D1">
        <w:rPr>
          <w:rStyle w:val="21"/>
          <w:rFonts w:ascii="Arial" w:hAnsi="Arial" w:cs="Arial"/>
          <w:sz w:val="20"/>
          <w:szCs w:val="20"/>
        </w:rPr>
        <w:t xml:space="preserve">00€ (πλέον ΦΠΑ) </w:t>
      </w:r>
      <w:r w:rsidRPr="001A14D1">
        <w:rPr>
          <w:rFonts w:ascii="Arial" w:hAnsi="Arial" w:cs="Arial"/>
          <w:sz w:val="20"/>
          <w:szCs w:val="20"/>
        </w:rPr>
        <w:t>και θα είναι ανάλογη της εξειδίκευσης, της εμπειρίας και της διάρκειας απασχόλησης του συνεργάτη.</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Σε κάθε περίπτωση το άθροισμα της αμοιβής του συνεργάτη με τις αμοιβές των υπολοίπων συνεργατών που υλοποιούν μαζί με τον συνεργάτη τα αντίστοιχα παραδοτέα του έργου δεν μπορεί να ξεπερνά το ύψος του εγκεκριμένου προϋπολογισμού αυτών.</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Η συμφωνηθείσα αμοιβή είναι δυνατόν να καταβάλλεται και τμηματικά, ανάλογα με την πρόοδο εκτέλεσης και την κατά τμήματα παράδοση του έργου, υπό τον όρο ύπαρξης διαθέσιμου ταμειακού υπολοίπου στο έργο, μετά από πιστοποίηση και εντολή του Υπευθύνου του έργου και την προσκόμιση όλων των απαιτούμενων δικαιολογητικών για τη πληρωμή.</w:t>
      </w:r>
    </w:p>
    <w:p w:rsidR="001A14D1" w:rsidRPr="0072168F" w:rsidRDefault="001A14D1" w:rsidP="001A14D1">
      <w:pPr>
        <w:keepNext/>
        <w:keepLines/>
        <w:spacing w:line="360" w:lineRule="auto"/>
        <w:jc w:val="both"/>
        <w:rPr>
          <w:rFonts w:ascii="Arial" w:hAnsi="Arial" w:cs="Arial"/>
          <w:b/>
          <w:sz w:val="20"/>
          <w:szCs w:val="20"/>
          <w:u w:val="single"/>
        </w:rPr>
      </w:pPr>
    </w:p>
    <w:p w:rsidR="005621CF" w:rsidRPr="001A14D1" w:rsidRDefault="005621CF"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CC12D2" w:rsidRPr="001A14D1">
        <w:rPr>
          <w:rFonts w:ascii="Arial" w:hAnsi="Arial" w:cs="Arial"/>
          <w:b/>
          <w:sz w:val="20"/>
          <w:szCs w:val="20"/>
          <w:u w:val="single"/>
        </w:rPr>
        <w:t>4</w:t>
      </w:r>
      <w:r w:rsidRPr="001A14D1">
        <w:rPr>
          <w:rFonts w:ascii="Arial" w:hAnsi="Arial" w:cs="Arial"/>
          <w:b/>
          <w:sz w:val="20"/>
          <w:szCs w:val="20"/>
          <w:u w:val="single"/>
        </w:rPr>
        <w:t xml:space="preserve">.4 </w:t>
      </w:r>
      <w:r w:rsidRPr="001A14D1">
        <w:rPr>
          <w:rFonts w:ascii="Arial" w:hAnsi="Arial" w:cs="Arial"/>
          <w:sz w:val="20"/>
          <w:szCs w:val="20"/>
          <w:u w:val="single"/>
        </w:rPr>
        <w:t>Υλοποίηση έργου - Παραδοτέα Συνεργάτη - Χρονοδιάγραμμα Υποβολής Παραδοτέων - Παραλαβή</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Ο/Η συνεργάτης θα εκτελέσει το έργο αυτοπροσώπως στους χώρους και στις εγκαταστάσεις του ΤΕΙ Αθήνας.</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Επίσης, θα έχει την υποχρέωση να συνεργάζεται με τον Υπεύθυνο Έργου και τα υπόλοιπα μέλη της ομάδας έργου στην οποία θα ενταχθεί. Στις περιπτώσεις που αιτιολογημένα και με τη σύμφωνη γνώμη του Υπεύθυνου του Έργου απαιτείται μετακίνηση του συνεργάτη, τα έξοδα καλύπτονται από τον προϋπολογισμό του έργου, υπό τους όρους που θα ορίζονται ειδικότερα στη σύμβαση.</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Για το έργο που αναλαμβάνει να εκτελέσει ο/η συνεργάτης, όπως αυτό περιγράφεται παραπάνω στην παράγραφο Κ.</w:t>
      </w:r>
      <w:r w:rsidR="00CC12D2" w:rsidRPr="001A14D1">
        <w:rPr>
          <w:rFonts w:ascii="Arial" w:hAnsi="Arial" w:cs="Arial"/>
          <w:sz w:val="20"/>
          <w:szCs w:val="20"/>
        </w:rPr>
        <w:t>4</w:t>
      </w:r>
      <w:r w:rsidRPr="001A14D1">
        <w:rPr>
          <w:rFonts w:ascii="Arial" w:hAnsi="Arial" w:cs="Arial"/>
          <w:sz w:val="20"/>
          <w:szCs w:val="20"/>
        </w:rPr>
        <w:t xml:space="preserve">.1, ο/η συνεργάτης υποχρεούται να υποβάλλει μηνιαίες </w:t>
      </w:r>
      <w:r w:rsidRPr="001A14D1">
        <w:rPr>
          <w:rFonts w:ascii="Arial" w:hAnsi="Arial" w:cs="Arial"/>
          <w:sz w:val="20"/>
          <w:szCs w:val="20"/>
        </w:rPr>
        <w:lastRenderedPageBreak/>
        <w:t>εκθέσεις παραχθέντος έργου. Ο Υπεύθυνος του Έργου που παρακολουθεί, ελέγχει και πιστοποιεί -είτε ολικά είτε κατά τμήματα - την ποιοτική και ποσοτική εκτέλεση του έργου του συνεργάτη, εγκρίνει και υπογράφει την αντίστοιχη έκθεση παραχθέντος έργου που έχει υποβάλλει. Η ανεπιφύλακτη υπογραφή από τον Υπεύθυνο του Έργου της έκθεσης παραχθέντος έργου υπέχει θέση πρακτικού παραλαβής και βεβαίωσης καλής εκτέλεσης του έργου που εκτέλεσε ο συνεργάτης.</w:t>
      </w:r>
    </w:p>
    <w:p w:rsidR="001A14D1" w:rsidRPr="0072168F" w:rsidRDefault="001A14D1" w:rsidP="001A14D1">
      <w:pPr>
        <w:keepNext/>
        <w:keepLines/>
        <w:spacing w:line="360" w:lineRule="auto"/>
        <w:jc w:val="both"/>
        <w:rPr>
          <w:rFonts w:ascii="Arial" w:hAnsi="Arial" w:cs="Arial"/>
          <w:b/>
          <w:sz w:val="20"/>
          <w:szCs w:val="20"/>
          <w:u w:val="single"/>
        </w:rPr>
      </w:pPr>
    </w:p>
    <w:p w:rsidR="005621CF" w:rsidRPr="001A14D1" w:rsidRDefault="005621CF"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BC1338" w:rsidRPr="001A14D1">
        <w:rPr>
          <w:rFonts w:ascii="Arial" w:hAnsi="Arial" w:cs="Arial"/>
          <w:b/>
          <w:sz w:val="20"/>
          <w:szCs w:val="20"/>
          <w:u w:val="single"/>
          <w:lang w:val="en-US"/>
        </w:rPr>
        <w:t>4</w:t>
      </w:r>
      <w:r w:rsidRPr="001A14D1">
        <w:rPr>
          <w:rFonts w:ascii="Arial" w:hAnsi="Arial" w:cs="Arial"/>
          <w:b/>
          <w:sz w:val="20"/>
          <w:szCs w:val="20"/>
          <w:u w:val="single"/>
        </w:rPr>
        <w:t xml:space="preserve">.5 </w:t>
      </w:r>
      <w:r w:rsidRPr="001A14D1">
        <w:rPr>
          <w:rFonts w:ascii="Arial" w:hAnsi="Arial" w:cs="Arial"/>
          <w:sz w:val="20"/>
          <w:szCs w:val="20"/>
          <w:u w:val="single"/>
        </w:rPr>
        <w:t>Απαιτούμενα Προσόντα</w:t>
      </w:r>
    </w:p>
    <w:p w:rsidR="00EF35D7" w:rsidRPr="001A14D1" w:rsidRDefault="00EF35D7" w:rsidP="001A14D1">
      <w:pPr>
        <w:pStyle w:val="ListParagraph"/>
        <w:keepNext/>
        <w:keepLines/>
        <w:numPr>
          <w:ilvl w:val="0"/>
          <w:numId w:val="18"/>
        </w:numPr>
        <w:spacing w:line="360" w:lineRule="auto"/>
        <w:ind w:left="284" w:hanging="284"/>
        <w:jc w:val="both"/>
        <w:rPr>
          <w:rFonts w:ascii="Arial" w:hAnsi="Arial" w:cs="Arial"/>
          <w:sz w:val="20"/>
          <w:szCs w:val="20"/>
          <w:lang w:val="el-GR"/>
        </w:rPr>
      </w:pPr>
      <w:r w:rsidRPr="001A14D1">
        <w:rPr>
          <w:rFonts w:ascii="Arial" w:hAnsi="Arial" w:cs="Arial"/>
          <w:sz w:val="20"/>
          <w:szCs w:val="20"/>
          <w:lang w:val="el-GR"/>
        </w:rPr>
        <w:t>Πτυχίο οικονομικής σχολής της ημεδαπής ή ισότιμο πτυχίο της αλλοδαπής</w:t>
      </w:r>
    </w:p>
    <w:p w:rsidR="00EF35D7" w:rsidRPr="001A14D1" w:rsidRDefault="00EF35D7" w:rsidP="001A14D1">
      <w:pPr>
        <w:pStyle w:val="ListParagraph"/>
        <w:keepNext/>
        <w:keepLines/>
        <w:numPr>
          <w:ilvl w:val="0"/>
          <w:numId w:val="18"/>
        </w:numPr>
        <w:spacing w:line="360" w:lineRule="auto"/>
        <w:ind w:left="284" w:hanging="284"/>
        <w:jc w:val="both"/>
        <w:rPr>
          <w:rFonts w:ascii="Arial" w:hAnsi="Arial" w:cs="Arial"/>
          <w:sz w:val="20"/>
          <w:szCs w:val="20"/>
          <w:lang w:val="el-GR"/>
        </w:rPr>
      </w:pPr>
      <w:r w:rsidRPr="001A14D1">
        <w:rPr>
          <w:rFonts w:ascii="Arial" w:hAnsi="Arial" w:cs="Arial"/>
          <w:sz w:val="20"/>
          <w:szCs w:val="20"/>
          <w:lang w:val="el-GR"/>
        </w:rPr>
        <w:t xml:space="preserve">Τουλάχιστον πενταετή (5) </w:t>
      </w:r>
      <w:r w:rsidR="00243E91" w:rsidRPr="001A14D1">
        <w:rPr>
          <w:rFonts w:ascii="Arial" w:hAnsi="Arial" w:cs="Arial"/>
          <w:sz w:val="20"/>
          <w:szCs w:val="20"/>
          <w:lang w:val="el-GR"/>
        </w:rPr>
        <w:t>εργασιακή</w:t>
      </w:r>
      <w:r w:rsidRPr="001A14D1">
        <w:rPr>
          <w:rFonts w:ascii="Arial" w:hAnsi="Arial" w:cs="Arial"/>
          <w:sz w:val="20"/>
          <w:szCs w:val="20"/>
          <w:lang w:val="el-GR"/>
        </w:rPr>
        <w:t xml:space="preserve"> εμπειρία σε διαχείριση έργων</w:t>
      </w:r>
    </w:p>
    <w:p w:rsidR="00EF35D7" w:rsidRPr="001A14D1" w:rsidRDefault="00EF35D7" w:rsidP="001A14D1">
      <w:pPr>
        <w:pStyle w:val="ListParagraph"/>
        <w:keepNext/>
        <w:keepLines/>
        <w:numPr>
          <w:ilvl w:val="0"/>
          <w:numId w:val="18"/>
        </w:numPr>
        <w:spacing w:line="360" w:lineRule="auto"/>
        <w:ind w:left="284" w:hanging="284"/>
        <w:jc w:val="both"/>
        <w:rPr>
          <w:rFonts w:ascii="Arial" w:hAnsi="Arial" w:cs="Arial"/>
          <w:sz w:val="20"/>
          <w:szCs w:val="20"/>
          <w:lang w:val="el-GR"/>
        </w:rPr>
      </w:pPr>
      <w:r w:rsidRPr="001A14D1">
        <w:rPr>
          <w:rFonts w:ascii="Arial" w:hAnsi="Arial" w:cs="Arial"/>
          <w:sz w:val="20"/>
          <w:szCs w:val="20"/>
          <w:lang w:val="el-GR"/>
        </w:rPr>
        <w:t xml:space="preserve">Άριστη χρήση εφαρμογών του </w:t>
      </w:r>
      <w:r w:rsidRPr="001A14D1">
        <w:rPr>
          <w:rFonts w:ascii="Arial" w:hAnsi="Arial" w:cs="Arial"/>
          <w:sz w:val="20"/>
          <w:szCs w:val="20"/>
        </w:rPr>
        <w:t>MS</w:t>
      </w:r>
      <w:r w:rsidRPr="001A14D1">
        <w:rPr>
          <w:rFonts w:ascii="Arial" w:hAnsi="Arial" w:cs="Arial"/>
          <w:sz w:val="20"/>
          <w:szCs w:val="20"/>
          <w:lang w:val="el-GR"/>
        </w:rPr>
        <w:t xml:space="preserve"> </w:t>
      </w:r>
      <w:r w:rsidRPr="001A14D1">
        <w:rPr>
          <w:rFonts w:ascii="Arial" w:hAnsi="Arial" w:cs="Arial"/>
          <w:sz w:val="20"/>
          <w:szCs w:val="20"/>
        </w:rPr>
        <w:t>Office</w:t>
      </w:r>
    </w:p>
    <w:p w:rsidR="00EF35D7" w:rsidRPr="001A14D1" w:rsidRDefault="00EF35D7" w:rsidP="001A14D1">
      <w:pPr>
        <w:pStyle w:val="ListParagraph"/>
        <w:keepNext/>
        <w:keepLines/>
        <w:numPr>
          <w:ilvl w:val="0"/>
          <w:numId w:val="18"/>
        </w:numPr>
        <w:spacing w:line="360" w:lineRule="auto"/>
        <w:ind w:left="284" w:hanging="284"/>
        <w:jc w:val="both"/>
        <w:rPr>
          <w:rFonts w:ascii="Arial" w:hAnsi="Arial" w:cs="Arial"/>
          <w:sz w:val="20"/>
          <w:szCs w:val="20"/>
        </w:rPr>
      </w:pPr>
      <w:proofErr w:type="spellStart"/>
      <w:r w:rsidRPr="001A14D1">
        <w:rPr>
          <w:rFonts w:ascii="Arial" w:hAnsi="Arial" w:cs="Arial"/>
          <w:sz w:val="20"/>
          <w:szCs w:val="20"/>
        </w:rPr>
        <w:t>Άριστη</w:t>
      </w:r>
      <w:proofErr w:type="spellEnd"/>
      <w:r w:rsidRPr="001A14D1">
        <w:rPr>
          <w:rFonts w:ascii="Arial" w:hAnsi="Arial" w:cs="Arial"/>
          <w:sz w:val="20"/>
          <w:szCs w:val="20"/>
        </w:rPr>
        <w:t xml:space="preserve"> </w:t>
      </w:r>
      <w:proofErr w:type="spellStart"/>
      <w:r w:rsidRPr="001A14D1">
        <w:rPr>
          <w:rFonts w:ascii="Arial" w:hAnsi="Arial" w:cs="Arial"/>
          <w:sz w:val="20"/>
          <w:szCs w:val="20"/>
        </w:rPr>
        <w:t>γνώση</w:t>
      </w:r>
      <w:proofErr w:type="spellEnd"/>
      <w:r w:rsidRPr="001A14D1">
        <w:rPr>
          <w:rFonts w:ascii="Arial" w:hAnsi="Arial" w:cs="Arial"/>
          <w:sz w:val="20"/>
          <w:szCs w:val="20"/>
        </w:rPr>
        <w:t xml:space="preserve"> </w:t>
      </w:r>
      <w:proofErr w:type="spellStart"/>
      <w:r w:rsidRPr="001A14D1">
        <w:rPr>
          <w:rFonts w:ascii="Arial" w:hAnsi="Arial" w:cs="Arial"/>
          <w:sz w:val="20"/>
          <w:szCs w:val="20"/>
        </w:rPr>
        <w:t>Αγγλικών</w:t>
      </w:r>
      <w:proofErr w:type="spellEnd"/>
    </w:p>
    <w:p w:rsidR="00EF35D7" w:rsidRPr="001A14D1" w:rsidRDefault="00EF35D7" w:rsidP="001A14D1">
      <w:pPr>
        <w:pStyle w:val="ListParagraph"/>
        <w:keepNext/>
        <w:keepLines/>
        <w:numPr>
          <w:ilvl w:val="0"/>
          <w:numId w:val="18"/>
        </w:numPr>
        <w:spacing w:line="360" w:lineRule="auto"/>
        <w:ind w:left="284" w:hanging="284"/>
        <w:jc w:val="both"/>
        <w:rPr>
          <w:rFonts w:ascii="Arial" w:hAnsi="Arial" w:cs="Arial"/>
          <w:sz w:val="20"/>
          <w:szCs w:val="20"/>
          <w:lang w:val="el-GR"/>
        </w:rPr>
      </w:pPr>
      <w:r w:rsidRPr="001A14D1">
        <w:rPr>
          <w:rFonts w:ascii="Arial" w:hAnsi="Arial" w:cs="Arial"/>
          <w:sz w:val="20"/>
          <w:szCs w:val="20"/>
          <w:lang w:val="el-GR"/>
        </w:rPr>
        <w:t>Εκπληρωμένες στρατιωτικές υποχρεώσεις (αφορά τους άρρενες υποψηφίους)</w:t>
      </w:r>
    </w:p>
    <w:p w:rsidR="001A14D1" w:rsidRPr="0072168F" w:rsidRDefault="001A14D1" w:rsidP="001A14D1">
      <w:pPr>
        <w:keepNext/>
        <w:keepLines/>
        <w:spacing w:line="360" w:lineRule="auto"/>
        <w:jc w:val="both"/>
        <w:rPr>
          <w:rFonts w:ascii="Arial" w:hAnsi="Arial" w:cs="Arial"/>
          <w:b/>
          <w:sz w:val="20"/>
          <w:szCs w:val="20"/>
          <w:u w:val="single"/>
        </w:rPr>
      </w:pPr>
    </w:p>
    <w:p w:rsidR="005621CF" w:rsidRPr="001A14D1" w:rsidRDefault="005621CF"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BC1338" w:rsidRPr="001A14D1">
        <w:rPr>
          <w:rFonts w:ascii="Arial" w:hAnsi="Arial" w:cs="Arial"/>
          <w:b/>
          <w:sz w:val="20"/>
          <w:szCs w:val="20"/>
          <w:u w:val="single"/>
          <w:lang w:val="en-US"/>
        </w:rPr>
        <w:t>4</w:t>
      </w:r>
      <w:r w:rsidRPr="001A14D1">
        <w:rPr>
          <w:rFonts w:ascii="Arial" w:hAnsi="Arial" w:cs="Arial"/>
          <w:b/>
          <w:sz w:val="20"/>
          <w:szCs w:val="20"/>
          <w:u w:val="single"/>
        </w:rPr>
        <w:t xml:space="preserve">.6 </w:t>
      </w:r>
      <w:r w:rsidRPr="001A14D1">
        <w:rPr>
          <w:rFonts w:ascii="Arial" w:hAnsi="Arial" w:cs="Arial"/>
          <w:sz w:val="20"/>
          <w:szCs w:val="20"/>
          <w:u w:val="single"/>
        </w:rPr>
        <w:t>Επιθυμητά Προσόντα</w:t>
      </w:r>
    </w:p>
    <w:p w:rsidR="009968CA" w:rsidRPr="001A14D1" w:rsidRDefault="00243E91" w:rsidP="001A14D1">
      <w:pPr>
        <w:pStyle w:val="ListParagraph"/>
        <w:numPr>
          <w:ilvl w:val="0"/>
          <w:numId w:val="21"/>
        </w:numPr>
        <w:tabs>
          <w:tab w:val="left" w:pos="284"/>
        </w:tabs>
        <w:spacing w:line="360" w:lineRule="auto"/>
        <w:ind w:left="284" w:hanging="284"/>
        <w:jc w:val="both"/>
        <w:rPr>
          <w:rFonts w:ascii="Arial" w:hAnsi="Arial" w:cs="Arial"/>
          <w:sz w:val="20"/>
          <w:szCs w:val="20"/>
          <w:lang w:val="el-GR"/>
        </w:rPr>
      </w:pPr>
      <w:r w:rsidRPr="001A14D1">
        <w:rPr>
          <w:rFonts w:ascii="Arial" w:hAnsi="Arial" w:cs="Arial"/>
          <w:sz w:val="20"/>
          <w:szCs w:val="20"/>
          <w:lang w:val="el-GR"/>
        </w:rPr>
        <w:t xml:space="preserve">Εργασιακή εμπειρία από συμμετοχή σε </w:t>
      </w:r>
      <w:r w:rsidR="003835C1" w:rsidRPr="001A14D1">
        <w:rPr>
          <w:rFonts w:ascii="Arial" w:hAnsi="Arial" w:cs="Arial"/>
          <w:sz w:val="20"/>
          <w:szCs w:val="20"/>
          <w:lang w:val="el-GR"/>
        </w:rPr>
        <w:t xml:space="preserve">έργα </w:t>
      </w:r>
      <w:r w:rsidRPr="001A14D1">
        <w:rPr>
          <w:rFonts w:ascii="Arial" w:hAnsi="Arial" w:cs="Arial"/>
          <w:sz w:val="20"/>
          <w:szCs w:val="20"/>
          <w:lang w:val="el-GR"/>
        </w:rPr>
        <w:t xml:space="preserve">ακαδημαϊκών ιδρυμάτων (εθνικά/ ευρωπαϊκά)  </w:t>
      </w:r>
      <w:r w:rsidR="009968CA" w:rsidRPr="001A14D1">
        <w:rPr>
          <w:rFonts w:ascii="Arial" w:eastAsiaTheme="minorHAnsi" w:hAnsi="Arial" w:cs="Arial"/>
          <w:sz w:val="20"/>
          <w:szCs w:val="20"/>
          <w:lang w:val="el-GR"/>
        </w:rPr>
        <w:t>(κριτήριο Α1).</w:t>
      </w:r>
    </w:p>
    <w:p w:rsidR="005621CF" w:rsidRPr="001A14D1" w:rsidRDefault="005621CF" w:rsidP="001A14D1">
      <w:pPr>
        <w:pStyle w:val="70"/>
        <w:shd w:val="clear" w:color="auto" w:fill="auto"/>
        <w:spacing w:after="0" w:line="360" w:lineRule="auto"/>
        <w:ind w:firstLine="0"/>
        <w:rPr>
          <w:rFonts w:ascii="Arial" w:hAnsi="Arial" w:cs="Arial"/>
          <w:sz w:val="20"/>
          <w:szCs w:val="20"/>
        </w:rPr>
      </w:pPr>
      <w:r w:rsidRPr="001A14D1">
        <w:rPr>
          <w:rFonts w:ascii="Arial" w:hAnsi="Arial" w:cs="Arial"/>
          <w:sz w:val="20"/>
          <w:szCs w:val="20"/>
        </w:rPr>
        <w:t>Για την πιστοποίηση των ως άνω απαιτούμενων / επιθυμητών προσόντων οι ενδιαφερόμενοι υποχρεούνται να υποβάλλουν τα κατά τους όρους της παρούσας απαιτούμενα δικαιολογητικά.</w:t>
      </w:r>
    </w:p>
    <w:p w:rsidR="001A14D1" w:rsidRPr="0072168F" w:rsidRDefault="001A14D1" w:rsidP="001A14D1">
      <w:pPr>
        <w:keepNext/>
        <w:keepLines/>
        <w:spacing w:line="360" w:lineRule="auto"/>
        <w:jc w:val="both"/>
        <w:rPr>
          <w:rFonts w:ascii="Arial" w:hAnsi="Arial" w:cs="Arial"/>
          <w:b/>
          <w:sz w:val="20"/>
          <w:szCs w:val="20"/>
          <w:u w:val="single"/>
        </w:rPr>
      </w:pPr>
    </w:p>
    <w:p w:rsidR="005621CF" w:rsidRPr="001A14D1" w:rsidRDefault="005621CF" w:rsidP="001A14D1">
      <w:pPr>
        <w:keepNext/>
        <w:keepLines/>
        <w:spacing w:line="360" w:lineRule="auto"/>
        <w:jc w:val="both"/>
        <w:rPr>
          <w:rFonts w:ascii="Arial" w:hAnsi="Arial" w:cs="Arial"/>
          <w:b/>
          <w:sz w:val="20"/>
          <w:szCs w:val="20"/>
          <w:u w:val="single"/>
        </w:rPr>
      </w:pPr>
      <w:r w:rsidRPr="001A14D1">
        <w:rPr>
          <w:rFonts w:ascii="Arial" w:hAnsi="Arial" w:cs="Arial"/>
          <w:b/>
          <w:sz w:val="20"/>
          <w:szCs w:val="20"/>
          <w:u w:val="single"/>
        </w:rPr>
        <w:t>Κ</w:t>
      </w:r>
      <w:r w:rsidR="00BC1338" w:rsidRPr="001A14D1">
        <w:rPr>
          <w:rFonts w:ascii="Arial" w:hAnsi="Arial" w:cs="Arial"/>
          <w:b/>
          <w:sz w:val="20"/>
          <w:szCs w:val="20"/>
          <w:u w:val="single"/>
        </w:rPr>
        <w:t>4</w:t>
      </w:r>
      <w:r w:rsidRPr="001A14D1">
        <w:rPr>
          <w:rFonts w:ascii="Arial" w:hAnsi="Arial" w:cs="Arial"/>
          <w:b/>
          <w:sz w:val="20"/>
          <w:szCs w:val="20"/>
          <w:u w:val="single"/>
        </w:rPr>
        <w:t xml:space="preserve">.7 </w:t>
      </w:r>
      <w:r w:rsidRPr="001A14D1">
        <w:rPr>
          <w:rFonts w:ascii="Arial" w:hAnsi="Arial" w:cs="Arial"/>
          <w:sz w:val="20"/>
          <w:szCs w:val="20"/>
          <w:u w:val="single"/>
        </w:rPr>
        <w:t>Κριτήρια Α</w:t>
      </w:r>
      <w:r w:rsidR="00862B24" w:rsidRPr="001A14D1">
        <w:rPr>
          <w:rFonts w:ascii="Arial" w:hAnsi="Arial" w:cs="Arial"/>
          <w:sz w:val="20"/>
          <w:szCs w:val="20"/>
          <w:u w:val="single"/>
        </w:rPr>
        <w:t>ξ</w:t>
      </w:r>
      <w:r w:rsidRPr="001A14D1">
        <w:rPr>
          <w:rFonts w:ascii="Arial" w:hAnsi="Arial" w:cs="Arial"/>
          <w:sz w:val="20"/>
          <w:szCs w:val="20"/>
          <w:u w:val="single"/>
        </w:rPr>
        <w:t>ιολόγησης - Πίνακας Βαθμολόγησης</w:t>
      </w:r>
    </w:p>
    <w:p w:rsidR="005621CF" w:rsidRPr="001A14D1" w:rsidRDefault="005621CF" w:rsidP="001A14D1">
      <w:pPr>
        <w:spacing w:line="360" w:lineRule="auto"/>
        <w:jc w:val="both"/>
        <w:rPr>
          <w:rFonts w:ascii="Arial" w:hAnsi="Arial" w:cs="Arial"/>
          <w:sz w:val="20"/>
          <w:szCs w:val="20"/>
        </w:rPr>
      </w:pPr>
      <w:r w:rsidRPr="001A14D1">
        <w:rPr>
          <w:rFonts w:ascii="Arial" w:hAnsi="Arial" w:cs="Arial"/>
          <w:sz w:val="20"/>
          <w:szCs w:val="20"/>
        </w:rPr>
        <w:t>Οι προτάσεις των υποψηφίων θα αξιολογηθούν σύμφωνα με τα παρακάτω κριτήρια:</w:t>
      </w:r>
    </w:p>
    <w:p w:rsidR="005621CF" w:rsidRPr="001A14D1" w:rsidRDefault="005621CF" w:rsidP="001A14D1">
      <w:pPr>
        <w:numPr>
          <w:ilvl w:val="0"/>
          <w:numId w:val="1"/>
        </w:numPr>
        <w:tabs>
          <w:tab w:val="left" w:pos="710"/>
        </w:tabs>
        <w:spacing w:line="360" w:lineRule="auto"/>
        <w:ind w:left="760" w:hanging="400"/>
        <w:jc w:val="both"/>
        <w:rPr>
          <w:rFonts w:ascii="Arial" w:hAnsi="Arial" w:cs="Arial"/>
          <w:sz w:val="20"/>
          <w:szCs w:val="20"/>
        </w:rPr>
      </w:pPr>
      <w:r w:rsidRPr="001A14D1">
        <w:rPr>
          <w:rFonts w:ascii="Arial" w:hAnsi="Arial" w:cs="Arial"/>
          <w:sz w:val="20"/>
          <w:szCs w:val="20"/>
        </w:rPr>
        <w:t xml:space="preserve">Τα «Απαιτούμενα Προσόντα» αποτελούν τις ελάχιστες απαιτήσεις συμμετοχής στην παρούσα πρόσκληση, είναι κριτήρια αποκλεισμού </w:t>
      </w:r>
      <w:r w:rsidRPr="001A14D1">
        <w:rPr>
          <w:rFonts w:ascii="Arial" w:hAnsi="Arial" w:cs="Arial"/>
          <w:sz w:val="20"/>
          <w:szCs w:val="20"/>
          <w:lang w:eastAsia="en-US" w:bidi="en-US"/>
        </w:rPr>
        <w:t>(</w:t>
      </w:r>
      <w:r w:rsidRPr="001A14D1">
        <w:rPr>
          <w:rFonts w:ascii="Arial" w:hAnsi="Arial" w:cs="Arial"/>
          <w:sz w:val="20"/>
          <w:szCs w:val="20"/>
          <w:lang w:val="en-US" w:eastAsia="en-US" w:bidi="en-US"/>
        </w:rPr>
        <w:t>on</w:t>
      </w:r>
      <w:r w:rsidRPr="001A14D1">
        <w:rPr>
          <w:rFonts w:ascii="Arial" w:hAnsi="Arial" w:cs="Arial"/>
          <w:sz w:val="20"/>
          <w:szCs w:val="20"/>
          <w:lang w:eastAsia="en-US" w:bidi="en-US"/>
        </w:rPr>
        <w:t>/</w:t>
      </w:r>
      <w:r w:rsidRPr="001A14D1">
        <w:rPr>
          <w:rFonts w:ascii="Arial" w:hAnsi="Arial" w:cs="Arial"/>
          <w:sz w:val="20"/>
          <w:szCs w:val="20"/>
          <w:lang w:val="en-US" w:eastAsia="en-US" w:bidi="en-US"/>
        </w:rPr>
        <w:t>off</w:t>
      </w:r>
      <w:r w:rsidRPr="001A14D1">
        <w:rPr>
          <w:rFonts w:ascii="Arial" w:hAnsi="Arial" w:cs="Arial"/>
          <w:sz w:val="20"/>
          <w:szCs w:val="20"/>
          <w:lang w:eastAsia="en-US" w:bidi="en-US"/>
        </w:rPr>
        <w:t xml:space="preserve">) </w:t>
      </w:r>
      <w:r w:rsidRPr="001A14D1">
        <w:rPr>
          <w:rFonts w:ascii="Arial" w:hAnsi="Arial" w:cs="Arial"/>
          <w:sz w:val="20"/>
          <w:szCs w:val="20"/>
        </w:rPr>
        <w:t>και δεν βαθμολογούνται.</w:t>
      </w:r>
    </w:p>
    <w:p w:rsidR="005621CF" w:rsidRPr="001A14D1" w:rsidRDefault="005621CF" w:rsidP="001A14D1">
      <w:pPr>
        <w:numPr>
          <w:ilvl w:val="0"/>
          <w:numId w:val="1"/>
        </w:numPr>
        <w:tabs>
          <w:tab w:val="left" w:pos="710"/>
        </w:tabs>
        <w:spacing w:line="360" w:lineRule="auto"/>
        <w:ind w:left="360"/>
        <w:jc w:val="both"/>
        <w:rPr>
          <w:rFonts w:ascii="Arial" w:hAnsi="Arial" w:cs="Arial"/>
          <w:sz w:val="20"/>
          <w:szCs w:val="20"/>
        </w:rPr>
      </w:pPr>
      <w:r w:rsidRPr="001A14D1">
        <w:rPr>
          <w:rFonts w:ascii="Arial" w:hAnsi="Arial" w:cs="Arial"/>
          <w:sz w:val="20"/>
          <w:szCs w:val="20"/>
        </w:rPr>
        <w:t>Τα «Επιθυμητά Προσόντα» βαθμολογούνται σύμφωνα με τον παρακάτω πίνακα:</w:t>
      </w:r>
    </w:p>
    <w:p w:rsidR="005621CF" w:rsidRPr="001A14D1" w:rsidRDefault="005621CF" w:rsidP="001A14D1">
      <w:pPr>
        <w:tabs>
          <w:tab w:val="left" w:pos="710"/>
        </w:tabs>
        <w:spacing w:line="360" w:lineRule="auto"/>
        <w:ind w:left="360"/>
        <w:jc w:val="both"/>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744"/>
        <w:gridCol w:w="3686"/>
        <w:gridCol w:w="1560"/>
        <w:gridCol w:w="1560"/>
        <w:gridCol w:w="1570"/>
      </w:tblGrid>
      <w:tr w:rsidR="005621CF" w:rsidRPr="001A14D1" w:rsidTr="005621CF">
        <w:trPr>
          <w:trHeight w:hRule="exact" w:val="293"/>
          <w:jc w:val="center"/>
        </w:trPr>
        <w:tc>
          <w:tcPr>
            <w:tcW w:w="744"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ind w:left="240"/>
              <w:rPr>
                <w:rFonts w:ascii="Arial" w:hAnsi="Arial" w:cs="Arial"/>
                <w:sz w:val="20"/>
                <w:szCs w:val="20"/>
              </w:rPr>
            </w:pPr>
            <w:r w:rsidRPr="001A14D1">
              <w:rPr>
                <w:rStyle w:val="21"/>
                <w:rFonts w:ascii="Arial" w:hAnsi="Arial" w:cs="Arial"/>
                <w:sz w:val="20"/>
                <w:szCs w:val="20"/>
              </w:rPr>
              <w:lastRenderedPageBreak/>
              <w:t>α/α</w:t>
            </w:r>
          </w:p>
        </w:tc>
        <w:tc>
          <w:tcPr>
            <w:tcW w:w="3686"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ΕΠΙΘΥΜΗΤΑ ΠΡΟΣΟΝΤΑ</w:t>
            </w:r>
          </w:p>
        </w:tc>
        <w:tc>
          <w:tcPr>
            <w:tcW w:w="4690"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ΒΑΘΜΟΛΟΓΙΑ</w:t>
            </w:r>
          </w:p>
        </w:tc>
      </w:tr>
      <w:tr w:rsidR="005621CF" w:rsidRPr="001A14D1" w:rsidTr="005621CF">
        <w:trPr>
          <w:trHeight w:hRule="exact" w:val="571"/>
          <w:jc w:val="center"/>
        </w:trPr>
        <w:tc>
          <w:tcPr>
            <w:tcW w:w="744"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lang w:val="en-US" w:eastAsia="en-US" w:bidi="en-US"/>
              </w:rPr>
              <w:t>A.</w:t>
            </w:r>
          </w:p>
        </w:tc>
        <w:tc>
          <w:tcPr>
            <w:tcW w:w="3686"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ΕΜΠΕΡΙΑ</w:t>
            </w:r>
          </w:p>
        </w:tc>
        <w:tc>
          <w:tcPr>
            <w:tcW w:w="1560"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Εμπειρία</w:t>
            </w:r>
          </w:p>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 xml:space="preserve">έως </w:t>
            </w:r>
            <w:r w:rsidR="003835C1" w:rsidRPr="001A14D1">
              <w:rPr>
                <w:rStyle w:val="21"/>
                <w:rFonts w:ascii="Arial" w:hAnsi="Arial" w:cs="Arial"/>
                <w:sz w:val="20"/>
                <w:szCs w:val="20"/>
              </w:rPr>
              <w:t>5</w:t>
            </w:r>
            <w:r w:rsidRPr="001A14D1">
              <w:rPr>
                <w:rStyle w:val="21"/>
                <w:rFonts w:ascii="Arial" w:hAnsi="Arial" w:cs="Arial"/>
                <w:sz w:val="20"/>
                <w:szCs w:val="20"/>
              </w:rPr>
              <w:t xml:space="preserve"> έτ</w:t>
            </w:r>
            <w:r w:rsidR="0032450A" w:rsidRPr="001A14D1">
              <w:rPr>
                <w:rStyle w:val="21"/>
                <w:rFonts w:ascii="Arial" w:hAnsi="Arial" w:cs="Arial"/>
                <w:sz w:val="20"/>
                <w:szCs w:val="20"/>
              </w:rPr>
              <w:t>η</w:t>
            </w:r>
          </w:p>
        </w:tc>
        <w:tc>
          <w:tcPr>
            <w:tcW w:w="1560"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Εμπειρία</w:t>
            </w:r>
          </w:p>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&gt;</w:t>
            </w:r>
            <w:r w:rsidR="003835C1" w:rsidRPr="001A14D1">
              <w:rPr>
                <w:rStyle w:val="21"/>
                <w:rFonts w:ascii="Arial" w:hAnsi="Arial" w:cs="Arial"/>
                <w:sz w:val="20"/>
                <w:szCs w:val="20"/>
              </w:rPr>
              <w:t>5</w:t>
            </w:r>
            <w:r w:rsidRPr="001A14D1">
              <w:rPr>
                <w:rStyle w:val="21"/>
                <w:rFonts w:ascii="Arial" w:hAnsi="Arial" w:cs="Arial"/>
                <w:sz w:val="20"/>
                <w:szCs w:val="20"/>
              </w:rPr>
              <w:t xml:space="preserve"> έως </w:t>
            </w:r>
            <w:r w:rsidR="003835C1" w:rsidRPr="001A14D1">
              <w:rPr>
                <w:rStyle w:val="21"/>
                <w:rFonts w:ascii="Arial" w:hAnsi="Arial" w:cs="Arial"/>
                <w:sz w:val="20"/>
                <w:szCs w:val="20"/>
              </w:rPr>
              <w:t>7</w:t>
            </w:r>
            <w:r w:rsidRPr="001A14D1">
              <w:rPr>
                <w:rStyle w:val="21"/>
                <w:rFonts w:ascii="Arial" w:hAnsi="Arial" w:cs="Arial"/>
                <w:sz w:val="20"/>
                <w:szCs w:val="20"/>
              </w:rPr>
              <w:t xml:space="preserve"> έτη</w:t>
            </w:r>
          </w:p>
        </w:tc>
        <w:tc>
          <w:tcPr>
            <w:tcW w:w="1570" w:type="dxa"/>
            <w:tcBorders>
              <w:top w:val="single" w:sz="4" w:space="0" w:color="auto"/>
              <w:left w:val="single" w:sz="4" w:space="0" w:color="auto"/>
              <w:righ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Style w:val="21"/>
                <w:rFonts w:ascii="Arial" w:hAnsi="Arial" w:cs="Arial"/>
                <w:sz w:val="20"/>
                <w:szCs w:val="20"/>
              </w:rPr>
            </w:pPr>
            <w:r w:rsidRPr="001A14D1">
              <w:rPr>
                <w:rStyle w:val="21"/>
                <w:rFonts w:ascii="Arial" w:hAnsi="Arial" w:cs="Arial"/>
                <w:sz w:val="20"/>
                <w:szCs w:val="20"/>
              </w:rPr>
              <w:t>Εμπειρία</w:t>
            </w:r>
          </w:p>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 xml:space="preserve">&gt; </w:t>
            </w:r>
            <w:r w:rsidR="003835C1" w:rsidRPr="001A14D1">
              <w:rPr>
                <w:rStyle w:val="21"/>
                <w:rFonts w:ascii="Arial" w:hAnsi="Arial" w:cs="Arial"/>
                <w:sz w:val="20"/>
                <w:szCs w:val="20"/>
              </w:rPr>
              <w:t>7</w:t>
            </w:r>
            <w:r w:rsidRPr="001A14D1">
              <w:rPr>
                <w:rStyle w:val="21"/>
                <w:rFonts w:ascii="Arial" w:hAnsi="Arial" w:cs="Arial"/>
                <w:sz w:val="20"/>
                <w:szCs w:val="20"/>
              </w:rPr>
              <w:t xml:space="preserve"> έτη</w:t>
            </w:r>
          </w:p>
        </w:tc>
      </w:tr>
      <w:tr w:rsidR="005621CF" w:rsidRPr="001A14D1" w:rsidTr="00BC3856">
        <w:trPr>
          <w:trHeight w:hRule="exact" w:val="969"/>
          <w:jc w:val="center"/>
        </w:trPr>
        <w:tc>
          <w:tcPr>
            <w:tcW w:w="744" w:type="dxa"/>
            <w:tcBorders>
              <w:top w:val="single" w:sz="4" w:space="0" w:color="auto"/>
              <w:left w:val="single" w:sz="4" w:space="0" w:color="auto"/>
            </w:tcBorders>
            <w:shd w:val="clear" w:color="auto" w:fill="FFFFFF"/>
            <w:vAlign w:val="center"/>
          </w:tcPr>
          <w:p w:rsidR="005621CF" w:rsidRPr="001A14D1" w:rsidRDefault="005621CF" w:rsidP="001A14D1">
            <w:pPr>
              <w:framePr w:w="9120" w:wrap="notBeside" w:vAnchor="text" w:hAnchor="text" w:xAlign="center" w:y="1"/>
              <w:spacing w:line="360" w:lineRule="auto"/>
              <w:ind w:right="260"/>
              <w:jc w:val="right"/>
              <w:rPr>
                <w:rFonts w:ascii="Arial" w:hAnsi="Arial" w:cs="Arial"/>
                <w:sz w:val="20"/>
                <w:szCs w:val="20"/>
              </w:rPr>
            </w:pPr>
            <w:r w:rsidRPr="001A14D1">
              <w:rPr>
                <w:rStyle w:val="20"/>
                <w:rFonts w:ascii="Arial" w:hAnsi="Arial" w:cs="Arial"/>
                <w:sz w:val="20"/>
                <w:szCs w:val="20"/>
              </w:rPr>
              <w:t>Α1</w:t>
            </w:r>
          </w:p>
        </w:tc>
        <w:tc>
          <w:tcPr>
            <w:tcW w:w="3686" w:type="dxa"/>
            <w:tcBorders>
              <w:top w:val="single" w:sz="4" w:space="0" w:color="auto"/>
              <w:left w:val="single" w:sz="4" w:space="0" w:color="auto"/>
            </w:tcBorders>
            <w:shd w:val="clear" w:color="auto" w:fill="FFFFFF"/>
            <w:vAlign w:val="center"/>
          </w:tcPr>
          <w:p w:rsidR="005621CF" w:rsidRPr="001A14D1" w:rsidRDefault="00243E91" w:rsidP="001A14D1">
            <w:pPr>
              <w:framePr w:w="9120" w:wrap="notBeside" w:vAnchor="text" w:hAnchor="text" w:xAlign="center" w:y="1"/>
              <w:spacing w:line="360" w:lineRule="auto"/>
              <w:rPr>
                <w:rFonts w:ascii="Arial" w:hAnsi="Arial" w:cs="Arial"/>
                <w:sz w:val="20"/>
                <w:szCs w:val="20"/>
              </w:rPr>
            </w:pPr>
            <w:r w:rsidRPr="001A14D1">
              <w:rPr>
                <w:rStyle w:val="20"/>
                <w:rFonts w:ascii="Arial" w:hAnsi="Arial" w:cs="Arial"/>
                <w:sz w:val="20"/>
                <w:szCs w:val="20"/>
              </w:rPr>
              <w:t xml:space="preserve">Εργασιακή εμπειρία από συμμετοχή σε ακαδημαϊκών ιδρυμάτων έργα (εθνικά/ ευρωπαϊκά)  </w:t>
            </w:r>
          </w:p>
        </w:tc>
        <w:tc>
          <w:tcPr>
            <w:tcW w:w="1560" w:type="dxa"/>
            <w:tcBorders>
              <w:top w:val="single" w:sz="4" w:space="0" w:color="auto"/>
              <w:left w:val="single" w:sz="4" w:space="0" w:color="auto"/>
            </w:tcBorders>
            <w:shd w:val="clear" w:color="auto" w:fill="FFFFFF"/>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5</w:t>
            </w:r>
          </w:p>
        </w:tc>
        <w:tc>
          <w:tcPr>
            <w:tcW w:w="1560" w:type="dxa"/>
            <w:tcBorders>
              <w:top w:val="single" w:sz="4" w:space="0" w:color="auto"/>
              <w:left w:val="single" w:sz="4" w:space="0" w:color="auto"/>
            </w:tcBorders>
            <w:shd w:val="clear" w:color="auto" w:fill="FFFFFF"/>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10</w:t>
            </w:r>
          </w:p>
        </w:tc>
        <w:tc>
          <w:tcPr>
            <w:tcW w:w="1570" w:type="dxa"/>
            <w:tcBorders>
              <w:top w:val="single" w:sz="4" w:space="0" w:color="auto"/>
              <w:left w:val="single" w:sz="4" w:space="0" w:color="auto"/>
              <w:right w:val="single" w:sz="4" w:space="0" w:color="auto"/>
            </w:tcBorders>
            <w:shd w:val="clear" w:color="auto" w:fill="FFFFFF"/>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20</w:t>
            </w:r>
          </w:p>
        </w:tc>
      </w:tr>
      <w:tr w:rsidR="005621CF" w:rsidRPr="001A14D1" w:rsidTr="005621CF">
        <w:trPr>
          <w:trHeight w:hRule="exact" w:val="427"/>
          <w:jc w:val="center"/>
        </w:trPr>
        <w:tc>
          <w:tcPr>
            <w:tcW w:w="744"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ind w:right="25"/>
              <w:jc w:val="center"/>
              <w:rPr>
                <w:rFonts w:ascii="Arial" w:hAnsi="Arial" w:cs="Arial"/>
                <w:sz w:val="20"/>
                <w:szCs w:val="20"/>
              </w:rPr>
            </w:pPr>
            <w:r w:rsidRPr="001A14D1">
              <w:rPr>
                <w:rStyle w:val="21"/>
                <w:rFonts w:ascii="Arial" w:hAnsi="Arial" w:cs="Arial"/>
                <w:sz w:val="20"/>
                <w:szCs w:val="20"/>
              </w:rPr>
              <w:t>Β.</w:t>
            </w:r>
          </w:p>
        </w:tc>
        <w:tc>
          <w:tcPr>
            <w:tcW w:w="3686" w:type="dxa"/>
            <w:tcBorders>
              <w:top w:val="single" w:sz="4" w:space="0" w:color="auto"/>
              <w:lef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ΠΡΟΣΩΠΙΚΗ ΣΥΝΕΝΤΕΥΞΗ</w:t>
            </w:r>
          </w:p>
        </w:tc>
        <w:tc>
          <w:tcPr>
            <w:tcW w:w="4690"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1"/>
                <w:rFonts w:ascii="Arial" w:hAnsi="Arial" w:cs="Arial"/>
                <w:sz w:val="20"/>
                <w:szCs w:val="20"/>
              </w:rPr>
              <w:t>ΒΑΘΜΟΛΟΓΙΑ</w:t>
            </w:r>
          </w:p>
        </w:tc>
      </w:tr>
      <w:tr w:rsidR="005621CF" w:rsidRPr="001A14D1" w:rsidTr="0072168F">
        <w:trPr>
          <w:trHeight w:hRule="exact" w:val="3827"/>
          <w:jc w:val="center"/>
        </w:trPr>
        <w:tc>
          <w:tcPr>
            <w:tcW w:w="744" w:type="dxa"/>
            <w:tcBorders>
              <w:top w:val="single" w:sz="4" w:space="0" w:color="auto"/>
              <w:left w:val="single" w:sz="4" w:space="0" w:color="auto"/>
              <w:bottom w:val="single" w:sz="4" w:space="0" w:color="auto"/>
            </w:tcBorders>
            <w:shd w:val="clear" w:color="auto" w:fill="FFFFFF"/>
            <w:vAlign w:val="center"/>
          </w:tcPr>
          <w:p w:rsidR="005621CF" w:rsidRPr="001A14D1" w:rsidRDefault="005621CF" w:rsidP="001A14D1">
            <w:pPr>
              <w:framePr w:w="9120" w:wrap="notBeside" w:vAnchor="text" w:hAnchor="text" w:xAlign="center" w:y="1"/>
              <w:spacing w:line="360" w:lineRule="auto"/>
              <w:ind w:right="260"/>
              <w:jc w:val="right"/>
              <w:rPr>
                <w:rFonts w:ascii="Arial" w:hAnsi="Arial" w:cs="Arial"/>
                <w:sz w:val="20"/>
                <w:szCs w:val="20"/>
              </w:rPr>
            </w:pPr>
            <w:r w:rsidRPr="001A14D1">
              <w:rPr>
                <w:rStyle w:val="20"/>
                <w:rFonts w:ascii="Arial" w:hAnsi="Arial" w:cs="Arial"/>
                <w:sz w:val="20"/>
                <w:szCs w:val="20"/>
              </w:rPr>
              <w:t>Β1</w:t>
            </w:r>
          </w:p>
        </w:tc>
        <w:tc>
          <w:tcPr>
            <w:tcW w:w="3686" w:type="dxa"/>
            <w:tcBorders>
              <w:top w:val="single" w:sz="4" w:space="0" w:color="auto"/>
              <w:left w:val="single" w:sz="4" w:space="0" w:color="auto"/>
              <w:bottom w:val="single" w:sz="4" w:space="0" w:color="auto"/>
            </w:tcBorders>
            <w:shd w:val="clear" w:color="auto" w:fill="FFFFFF"/>
            <w:vAlign w:val="center"/>
          </w:tcPr>
          <w:p w:rsidR="005621CF" w:rsidRPr="001A14D1" w:rsidRDefault="005621CF" w:rsidP="001A14D1">
            <w:pPr>
              <w:framePr w:w="9120" w:wrap="notBeside" w:vAnchor="text" w:hAnchor="text" w:xAlign="center" w:y="1"/>
              <w:spacing w:line="360" w:lineRule="auto"/>
              <w:rPr>
                <w:rFonts w:ascii="Arial" w:hAnsi="Arial" w:cs="Arial"/>
                <w:sz w:val="20"/>
                <w:szCs w:val="20"/>
              </w:rPr>
            </w:pPr>
            <w:r w:rsidRPr="001A14D1">
              <w:rPr>
                <w:rStyle w:val="20"/>
                <w:rFonts w:ascii="Arial" w:hAnsi="Arial" w:cs="Arial"/>
                <w:sz w:val="20"/>
                <w:szCs w:val="20"/>
              </w:rPr>
              <w:t>Σε περίπτωση ισοβαθμίας</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621CF" w:rsidRPr="001A14D1" w:rsidRDefault="005621CF" w:rsidP="001A14D1">
            <w:pPr>
              <w:framePr w:w="9120" w:wrap="notBeside" w:vAnchor="text" w:hAnchor="text" w:xAlign="center" w:y="1"/>
              <w:spacing w:line="360" w:lineRule="auto"/>
              <w:jc w:val="center"/>
              <w:rPr>
                <w:rFonts w:ascii="Arial" w:hAnsi="Arial" w:cs="Arial"/>
                <w:sz w:val="20"/>
                <w:szCs w:val="20"/>
              </w:rPr>
            </w:pPr>
            <w:r w:rsidRPr="001A14D1">
              <w:rPr>
                <w:rStyle w:val="20"/>
                <w:rFonts w:ascii="Arial" w:hAnsi="Arial" w:cs="Arial"/>
                <w:sz w:val="20"/>
                <w:szCs w:val="20"/>
              </w:rPr>
              <w:t>0-30</w:t>
            </w:r>
          </w:p>
          <w:p w:rsidR="005621CF" w:rsidRPr="001A14D1" w:rsidRDefault="005621CF" w:rsidP="001A14D1">
            <w:pPr>
              <w:framePr w:w="9120" w:wrap="notBeside" w:vAnchor="text" w:hAnchor="text" w:xAlign="center" w:y="1"/>
              <w:spacing w:line="360" w:lineRule="auto"/>
              <w:jc w:val="both"/>
              <w:rPr>
                <w:rFonts w:ascii="Arial" w:hAnsi="Arial" w:cs="Arial"/>
                <w:sz w:val="20"/>
                <w:szCs w:val="20"/>
              </w:rPr>
            </w:pPr>
            <w:r w:rsidRPr="001A14D1">
              <w:rPr>
                <w:rStyle w:val="20"/>
                <w:rFonts w:ascii="Arial" w:hAnsi="Arial" w:cs="Arial"/>
                <w:sz w:val="20"/>
                <w:szCs w:val="20"/>
              </w:rPr>
              <w:t>Βαθμολογία κάτω από 15 βαθμούς στη συνέντευξη σημαίνει ότι δεν πληρούνται σε ικανοποιητικό βαθμό σημαντικές δεξιότητες για τη θέση (όπως συνεργασίας, επικοινωνίας, κατανόησης αντικειμένου κλπ) και συνεπάγεται απόρριψη της πρότασης.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p>
        </w:tc>
      </w:tr>
    </w:tbl>
    <w:p w:rsidR="005621CF" w:rsidRPr="001A14D1" w:rsidRDefault="005621CF" w:rsidP="001A14D1">
      <w:pPr>
        <w:framePr w:w="9120" w:wrap="notBeside" w:vAnchor="text" w:hAnchor="text" w:xAlign="center" w:y="1"/>
        <w:spacing w:line="360" w:lineRule="auto"/>
        <w:rPr>
          <w:rFonts w:ascii="Arial" w:hAnsi="Arial" w:cs="Arial"/>
          <w:sz w:val="20"/>
          <w:szCs w:val="20"/>
        </w:rPr>
      </w:pPr>
    </w:p>
    <w:p w:rsidR="001A14D1" w:rsidRPr="00DE1F48" w:rsidRDefault="001A14D1" w:rsidP="001A14D1">
      <w:pPr>
        <w:spacing w:line="360" w:lineRule="auto"/>
        <w:jc w:val="both"/>
        <w:rPr>
          <w:rFonts w:ascii="Arial" w:hAnsi="Arial" w:cs="Arial"/>
          <w:b/>
          <w:sz w:val="20"/>
          <w:szCs w:val="20"/>
        </w:rPr>
      </w:pPr>
      <w:r w:rsidRPr="00DE1F48">
        <w:rPr>
          <w:rFonts w:ascii="Arial" w:hAnsi="Arial" w:cs="Arial"/>
          <w:b/>
          <w:sz w:val="20"/>
          <w:szCs w:val="20"/>
        </w:rPr>
        <w:t xml:space="preserve">Υποβολή προτάσεων </w:t>
      </w:r>
    </w:p>
    <w:p w:rsidR="001A14D1" w:rsidRPr="00CD1DD4" w:rsidRDefault="001A14D1" w:rsidP="001A14D1">
      <w:pPr>
        <w:tabs>
          <w:tab w:val="left" w:pos="2694"/>
        </w:tabs>
        <w:autoSpaceDE w:val="0"/>
        <w:autoSpaceDN w:val="0"/>
        <w:adjustRightInd w:val="0"/>
        <w:spacing w:line="360" w:lineRule="auto"/>
        <w:ind w:firstLine="720"/>
        <w:jc w:val="both"/>
        <w:rPr>
          <w:rFonts w:ascii="Arial" w:hAnsi="Arial" w:cs="Arial"/>
          <w:sz w:val="20"/>
          <w:szCs w:val="20"/>
        </w:rPr>
      </w:pPr>
      <w:r w:rsidRPr="00CD1DD4">
        <w:rPr>
          <w:rFonts w:ascii="Arial" w:hAnsi="Arial" w:cs="Arial"/>
          <w:bCs/>
          <w:sz w:val="20"/>
          <w:szCs w:val="20"/>
        </w:rPr>
        <w:t>Οι ενδιαφερόμενοι μπορούν να καταθέσουν (ώρες γραφείου</w:t>
      </w:r>
      <w:r>
        <w:rPr>
          <w:rFonts w:ascii="Arial" w:hAnsi="Arial" w:cs="Arial"/>
          <w:bCs/>
          <w:sz w:val="20"/>
          <w:szCs w:val="20"/>
        </w:rPr>
        <w:t xml:space="preserve"> 08</w:t>
      </w:r>
      <w:r w:rsidRPr="00655D27">
        <w:rPr>
          <w:rFonts w:ascii="Arial" w:hAnsi="Arial" w:cs="Arial"/>
          <w:bCs/>
          <w:sz w:val="20"/>
          <w:szCs w:val="20"/>
        </w:rPr>
        <w:t>:</w:t>
      </w:r>
      <w:r>
        <w:rPr>
          <w:rFonts w:ascii="Arial" w:hAnsi="Arial" w:cs="Arial"/>
          <w:bCs/>
          <w:sz w:val="20"/>
          <w:szCs w:val="20"/>
        </w:rPr>
        <w:t>30-14</w:t>
      </w:r>
      <w:r w:rsidRPr="00655D27">
        <w:rPr>
          <w:rFonts w:ascii="Arial" w:hAnsi="Arial" w:cs="Arial"/>
          <w:bCs/>
          <w:sz w:val="20"/>
          <w:szCs w:val="20"/>
        </w:rPr>
        <w:t>:</w:t>
      </w:r>
      <w:r>
        <w:rPr>
          <w:rFonts w:ascii="Arial" w:hAnsi="Arial" w:cs="Arial"/>
          <w:bCs/>
          <w:sz w:val="20"/>
          <w:szCs w:val="20"/>
        </w:rPr>
        <w:t>3</w:t>
      </w:r>
      <w:r w:rsidRPr="00CD1DD4">
        <w:rPr>
          <w:rFonts w:ascii="Arial" w:hAnsi="Arial" w:cs="Arial"/>
          <w:bCs/>
          <w:sz w:val="20"/>
          <w:szCs w:val="20"/>
        </w:rPr>
        <w:t xml:space="preserve">0) ή να αποστείλουν ταχυδρομικά τα ακόλουθα απαραίτητα δικαιολογητικά σε φάκελο με την ένδειξη: </w:t>
      </w:r>
      <w:r w:rsidRPr="001A6615">
        <w:rPr>
          <w:rFonts w:ascii="Arial" w:hAnsi="Arial" w:cs="Arial"/>
          <w:b/>
          <w:bCs/>
          <w:sz w:val="20"/>
          <w:szCs w:val="20"/>
        </w:rPr>
        <w:t>«Πρόταση στο πλαίσιο της Πρόσκλησης (αρ</w:t>
      </w:r>
      <w:r w:rsidRPr="00A23DFA">
        <w:rPr>
          <w:rFonts w:ascii="Arial" w:hAnsi="Arial" w:cs="Arial"/>
          <w:b/>
          <w:bCs/>
          <w:sz w:val="20"/>
          <w:szCs w:val="20"/>
        </w:rPr>
        <w:t xml:space="preserve">. </w:t>
      </w:r>
      <w:proofErr w:type="spellStart"/>
      <w:r w:rsidRPr="00A23DFA">
        <w:rPr>
          <w:rFonts w:ascii="Arial" w:hAnsi="Arial" w:cs="Arial"/>
          <w:b/>
          <w:bCs/>
          <w:sz w:val="20"/>
          <w:szCs w:val="20"/>
        </w:rPr>
        <w:t>πρωτ</w:t>
      </w:r>
      <w:proofErr w:type="spellEnd"/>
      <w:r w:rsidRPr="00A23DFA">
        <w:rPr>
          <w:rFonts w:ascii="Arial" w:hAnsi="Arial" w:cs="Arial"/>
          <w:b/>
          <w:bCs/>
          <w:sz w:val="20"/>
          <w:szCs w:val="20"/>
        </w:rPr>
        <w:t xml:space="preserve">.: </w:t>
      </w:r>
      <w:r w:rsidR="00A23DFA" w:rsidRPr="00A23DFA">
        <w:rPr>
          <w:rFonts w:ascii="Arial" w:hAnsi="Arial" w:cs="Arial"/>
          <w:b/>
          <w:bCs/>
          <w:sz w:val="20"/>
          <w:szCs w:val="20"/>
        </w:rPr>
        <w:t>1320/13-04</w:t>
      </w:r>
      <w:r w:rsidRPr="00A23DFA">
        <w:rPr>
          <w:rFonts w:ascii="Arial" w:hAnsi="Arial" w:cs="Arial"/>
          <w:b/>
          <w:bCs/>
          <w:sz w:val="20"/>
          <w:szCs w:val="20"/>
        </w:rPr>
        <w:t>-2016</w:t>
      </w:r>
      <w:r w:rsidRPr="001A6615">
        <w:rPr>
          <w:rFonts w:ascii="Arial" w:hAnsi="Arial" w:cs="Arial"/>
          <w:b/>
          <w:bCs/>
          <w:sz w:val="20"/>
          <w:szCs w:val="20"/>
        </w:rPr>
        <w:t>) για το έργο «</w:t>
      </w:r>
      <w:r w:rsidRPr="001A6615">
        <w:rPr>
          <w:rFonts w:ascii="Arial" w:hAnsi="Arial" w:cs="Arial"/>
          <w:b/>
          <w:sz w:val="20"/>
          <w:szCs w:val="20"/>
        </w:rPr>
        <w:t>Υποστήριξη</w:t>
      </w:r>
      <w:r w:rsidRPr="00FC5D9C">
        <w:rPr>
          <w:rFonts w:ascii="Arial" w:hAnsi="Arial" w:cs="Arial"/>
          <w:b/>
          <w:sz w:val="20"/>
          <w:szCs w:val="20"/>
        </w:rPr>
        <w:t xml:space="preserve"> Υπηρεσιών Πανελλήνιου Σχολικού Δικτύου για διάστημα 6 μηνών από το ΤΕΙ Αθήνας</w:t>
      </w:r>
      <w:r w:rsidRPr="001A6615">
        <w:rPr>
          <w:rFonts w:ascii="Arial" w:hAnsi="Arial" w:cs="Arial"/>
          <w:bCs/>
          <w:sz w:val="20"/>
          <w:szCs w:val="20"/>
        </w:rPr>
        <w:t>»</w:t>
      </w:r>
      <w:r w:rsidRPr="00655D27">
        <w:rPr>
          <w:rFonts w:ascii="Arial" w:hAnsi="Arial" w:cs="Arial"/>
          <w:bCs/>
          <w:sz w:val="20"/>
          <w:szCs w:val="20"/>
        </w:rPr>
        <w:t>,</w:t>
      </w:r>
      <w:r w:rsidRPr="001A6615">
        <w:rPr>
          <w:rFonts w:ascii="Arial" w:hAnsi="Arial" w:cs="Arial"/>
          <w:bCs/>
          <w:sz w:val="20"/>
          <w:szCs w:val="20"/>
        </w:rPr>
        <w:t xml:space="preserve"> μέχρι </w:t>
      </w:r>
      <w:r w:rsidRPr="00655D27">
        <w:rPr>
          <w:rFonts w:ascii="Arial" w:hAnsi="Arial" w:cs="Arial"/>
          <w:sz w:val="20"/>
          <w:szCs w:val="20"/>
        </w:rPr>
        <w:t xml:space="preserve">και τις </w:t>
      </w:r>
      <w:r w:rsidR="00A23DFA" w:rsidRPr="00A23DFA">
        <w:rPr>
          <w:rFonts w:ascii="Arial" w:hAnsi="Arial" w:cs="Arial"/>
          <w:b/>
          <w:sz w:val="20"/>
          <w:szCs w:val="20"/>
        </w:rPr>
        <w:t>27</w:t>
      </w:r>
      <w:r w:rsidR="00A23DFA">
        <w:rPr>
          <w:rFonts w:ascii="Arial" w:hAnsi="Arial" w:cs="Arial"/>
          <w:b/>
          <w:sz w:val="20"/>
          <w:szCs w:val="20"/>
        </w:rPr>
        <w:t>/04/</w:t>
      </w:r>
      <w:r w:rsidRPr="00A23DFA">
        <w:rPr>
          <w:rFonts w:ascii="Arial" w:hAnsi="Arial" w:cs="Arial"/>
          <w:b/>
          <w:sz w:val="20"/>
          <w:szCs w:val="20"/>
        </w:rPr>
        <w:t>2016</w:t>
      </w:r>
      <w:r w:rsidRPr="00655D27">
        <w:rPr>
          <w:rFonts w:ascii="Arial" w:hAnsi="Arial" w:cs="Arial"/>
          <w:bCs/>
          <w:sz w:val="20"/>
          <w:szCs w:val="20"/>
        </w:rPr>
        <w:t xml:space="preserve"> </w:t>
      </w:r>
      <w:r w:rsidRPr="00655D27">
        <w:rPr>
          <w:rFonts w:ascii="Arial" w:hAnsi="Arial" w:cs="Arial"/>
          <w:sz w:val="20"/>
          <w:szCs w:val="20"/>
        </w:rPr>
        <w:t>στη διεύθυνση</w:t>
      </w:r>
      <w:r w:rsidRPr="00CD1DD4">
        <w:rPr>
          <w:rFonts w:ascii="Arial" w:hAnsi="Arial" w:cs="Arial"/>
          <w:sz w:val="20"/>
          <w:szCs w:val="20"/>
        </w:rPr>
        <w:t>:</w:t>
      </w:r>
    </w:p>
    <w:p w:rsidR="001A14D1" w:rsidRPr="00CD1DD4" w:rsidRDefault="001A14D1" w:rsidP="001A14D1">
      <w:pPr>
        <w:autoSpaceDE w:val="0"/>
        <w:autoSpaceDN w:val="0"/>
        <w:adjustRightInd w:val="0"/>
        <w:spacing w:line="360" w:lineRule="auto"/>
        <w:jc w:val="center"/>
        <w:rPr>
          <w:rFonts w:ascii="Arial" w:hAnsi="Arial" w:cs="Arial"/>
          <w:b/>
          <w:bCs/>
          <w:sz w:val="20"/>
          <w:szCs w:val="20"/>
        </w:rPr>
      </w:pPr>
      <w:r w:rsidRPr="00CD1DD4">
        <w:rPr>
          <w:rFonts w:ascii="Arial" w:hAnsi="Arial" w:cs="Arial"/>
          <w:b/>
          <w:sz w:val="20"/>
          <w:szCs w:val="20"/>
        </w:rPr>
        <w:t>Τ</w:t>
      </w:r>
      <w:r>
        <w:rPr>
          <w:rFonts w:ascii="Arial" w:hAnsi="Arial" w:cs="Arial"/>
          <w:b/>
          <w:sz w:val="20"/>
          <w:szCs w:val="20"/>
        </w:rPr>
        <w:t>.</w:t>
      </w:r>
      <w:r w:rsidRPr="00CD1DD4">
        <w:rPr>
          <w:rFonts w:ascii="Arial" w:hAnsi="Arial" w:cs="Arial"/>
          <w:b/>
          <w:sz w:val="20"/>
          <w:szCs w:val="20"/>
        </w:rPr>
        <w:t>Ε</w:t>
      </w:r>
      <w:r>
        <w:rPr>
          <w:rFonts w:ascii="Arial" w:hAnsi="Arial" w:cs="Arial"/>
          <w:b/>
          <w:sz w:val="20"/>
          <w:szCs w:val="20"/>
        </w:rPr>
        <w:t>.</w:t>
      </w:r>
      <w:r w:rsidRPr="00CD1DD4">
        <w:rPr>
          <w:rFonts w:ascii="Arial" w:hAnsi="Arial" w:cs="Arial"/>
          <w:b/>
          <w:sz w:val="20"/>
          <w:szCs w:val="20"/>
        </w:rPr>
        <w:t>Ι</w:t>
      </w:r>
      <w:r>
        <w:rPr>
          <w:rFonts w:ascii="Arial" w:hAnsi="Arial" w:cs="Arial"/>
          <w:b/>
          <w:sz w:val="20"/>
          <w:szCs w:val="20"/>
        </w:rPr>
        <w:t>.</w:t>
      </w:r>
      <w:r w:rsidRPr="00CD1DD4">
        <w:rPr>
          <w:rFonts w:ascii="Arial" w:hAnsi="Arial" w:cs="Arial"/>
          <w:b/>
          <w:sz w:val="20"/>
          <w:szCs w:val="20"/>
        </w:rPr>
        <w:t xml:space="preserve"> Αθήνας</w:t>
      </w:r>
    </w:p>
    <w:p w:rsidR="001A14D1" w:rsidRPr="00CD1DD4" w:rsidRDefault="001A14D1" w:rsidP="001A14D1">
      <w:pPr>
        <w:pStyle w:val="BodyText"/>
        <w:spacing w:line="360" w:lineRule="auto"/>
        <w:jc w:val="center"/>
        <w:rPr>
          <w:rFonts w:ascii="Arial" w:hAnsi="Arial" w:cs="Arial"/>
          <w:bCs w:val="0"/>
          <w:sz w:val="20"/>
          <w:szCs w:val="20"/>
        </w:rPr>
      </w:pPr>
      <w:r w:rsidRPr="00CD1DD4">
        <w:rPr>
          <w:rFonts w:ascii="Arial" w:hAnsi="Arial" w:cs="Arial"/>
          <w:bCs w:val="0"/>
          <w:sz w:val="20"/>
          <w:szCs w:val="20"/>
        </w:rPr>
        <w:t>Τμήμα Ερευνητικών Προγραμμάτων</w:t>
      </w:r>
    </w:p>
    <w:p w:rsidR="001A14D1" w:rsidRDefault="001A14D1" w:rsidP="001A14D1">
      <w:pPr>
        <w:autoSpaceDE w:val="0"/>
        <w:autoSpaceDN w:val="0"/>
        <w:adjustRightInd w:val="0"/>
        <w:spacing w:line="360" w:lineRule="auto"/>
        <w:jc w:val="center"/>
        <w:rPr>
          <w:rFonts w:ascii="Arial" w:hAnsi="Arial" w:cs="Arial"/>
          <w:b/>
          <w:bCs/>
          <w:sz w:val="20"/>
          <w:szCs w:val="20"/>
        </w:rPr>
      </w:pPr>
      <w:r w:rsidRPr="00CD1DD4">
        <w:rPr>
          <w:rFonts w:ascii="Arial" w:hAnsi="Arial" w:cs="Arial"/>
          <w:b/>
          <w:bCs/>
          <w:sz w:val="20"/>
          <w:szCs w:val="20"/>
        </w:rPr>
        <w:t xml:space="preserve">Αγίου Σπυρίδωνος και Μήλου 1 (2ος όροφος) </w:t>
      </w:r>
    </w:p>
    <w:p w:rsidR="001A14D1" w:rsidRPr="00CD1DD4" w:rsidRDefault="001A14D1" w:rsidP="001A14D1">
      <w:pPr>
        <w:autoSpaceDE w:val="0"/>
        <w:autoSpaceDN w:val="0"/>
        <w:adjustRightInd w:val="0"/>
        <w:spacing w:line="360" w:lineRule="auto"/>
        <w:jc w:val="center"/>
        <w:rPr>
          <w:rFonts w:ascii="Arial" w:hAnsi="Arial" w:cs="Arial"/>
          <w:b/>
          <w:bCs/>
          <w:sz w:val="20"/>
          <w:szCs w:val="20"/>
        </w:rPr>
      </w:pPr>
      <w:r w:rsidRPr="00CD1DD4">
        <w:rPr>
          <w:rFonts w:ascii="Arial" w:hAnsi="Arial" w:cs="Arial"/>
          <w:b/>
          <w:bCs/>
          <w:sz w:val="20"/>
          <w:szCs w:val="20"/>
        </w:rPr>
        <w:t xml:space="preserve">Αιγάλεω, Τ.Κ. 122 </w:t>
      </w:r>
      <w:r>
        <w:rPr>
          <w:rFonts w:ascii="Arial" w:hAnsi="Arial" w:cs="Arial"/>
          <w:b/>
          <w:bCs/>
          <w:sz w:val="20"/>
          <w:szCs w:val="20"/>
        </w:rPr>
        <w:t>43</w:t>
      </w:r>
    </w:p>
    <w:p w:rsidR="001A14D1" w:rsidRPr="0072168F" w:rsidRDefault="001A14D1" w:rsidP="001A14D1">
      <w:pPr>
        <w:suppressAutoHyphens/>
        <w:spacing w:line="360" w:lineRule="auto"/>
        <w:jc w:val="both"/>
        <w:rPr>
          <w:rFonts w:ascii="Arial" w:hAnsi="Arial" w:cs="Arial"/>
          <w:sz w:val="20"/>
          <w:szCs w:val="20"/>
        </w:rPr>
      </w:pPr>
    </w:p>
    <w:p w:rsidR="005C3BC3" w:rsidRPr="00DE0C61" w:rsidRDefault="005C3BC3" w:rsidP="00DE0C61">
      <w:pPr>
        <w:suppressAutoHyphens/>
        <w:spacing w:line="360" w:lineRule="auto"/>
        <w:ind w:firstLine="720"/>
        <w:jc w:val="both"/>
        <w:rPr>
          <w:rFonts w:ascii="Arial" w:hAnsi="Arial" w:cs="Arial"/>
          <w:sz w:val="20"/>
          <w:szCs w:val="20"/>
        </w:rPr>
      </w:pPr>
      <w:r w:rsidRPr="001A14D1">
        <w:rPr>
          <w:rFonts w:ascii="Arial" w:hAnsi="Arial" w:cs="Arial"/>
          <w:sz w:val="20"/>
          <w:szCs w:val="20"/>
        </w:rPr>
        <w:t>Η εμπρόθεσμη υποβολή των αιτήσεων που θα αποσταλούν ταχυδρομικά αποδεικνύεται από τη σφραγίδα του ταχυδρομείου.</w:t>
      </w:r>
    </w:p>
    <w:p w:rsidR="001A14D1" w:rsidRPr="00DE0C61" w:rsidRDefault="001A14D1" w:rsidP="001A14D1">
      <w:pPr>
        <w:suppressAutoHyphens/>
        <w:spacing w:line="360" w:lineRule="auto"/>
        <w:jc w:val="both"/>
        <w:rPr>
          <w:rFonts w:ascii="Arial" w:hAnsi="Arial" w:cs="Arial"/>
          <w:sz w:val="20"/>
          <w:szCs w:val="20"/>
        </w:rPr>
      </w:pPr>
    </w:p>
    <w:p w:rsidR="001A14D1" w:rsidRPr="00FC5D9C" w:rsidRDefault="001A14D1" w:rsidP="001A14D1">
      <w:pPr>
        <w:pStyle w:val="BodyText"/>
        <w:spacing w:line="360" w:lineRule="auto"/>
        <w:jc w:val="both"/>
        <w:rPr>
          <w:rFonts w:ascii="Arial" w:hAnsi="Arial" w:cs="Arial"/>
          <w:bCs w:val="0"/>
          <w:sz w:val="20"/>
          <w:szCs w:val="20"/>
        </w:rPr>
      </w:pPr>
      <w:r w:rsidRPr="00FC5D9C">
        <w:rPr>
          <w:rFonts w:ascii="Arial" w:hAnsi="Arial" w:cs="Arial"/>
          <w:bCs w:val="0"/>
          <w:sz w:val="20"/>
          <w:szCs w:val="20"/>
        </w:rPr>
        <w:t>Απαραίτητα δικαιολογητικά:</w:t>
      </w:r>
    </w:p>
    <w:p w:rsidR="00837CF7" w:rsidRPr="00DE0C61" w:rsidRDefault="00837CF7" w:rsidP="00DE0C61">
      <w:pPr>
        <w:pStyle w:val="BodyText"/>
        <w:spacing w:line="360" w:lineRule="auto"/>
        <w:ind w:firstLine="360"/>
        <w:jc w:val="both"/>
        <w:rPr>
          <w:rFonts w:ascii="Arial" w:hAnsi="Arial" w:cs="Arial"/>
          <w:b w:val="0"/>
          <w:bCs w:val="0"/>
          <w:sz w:val="20"/>
          <w:szCs w:val="20"/>
        </w:rPr>
      </w:pPr>
      <w:r w:rsidRPr="001A14D1">
        <w:rPr>
          <w:rFonts w:ascii="Arial" w:hAnsi="Arial" w:cs="Arial"/>
          <w:b w:val="0"/>
          <w:bCs w:val="0"/>
          <w:sz w:val="20"/>
          <w:szCs w:val="20"/>
        </w:rPr>
        <w:t>Οι ενδιαφερόμενοι υποχρεούνται για την τεκμηρίωση των προσόντων τους (απαιτούμενα και επιθυμητά) να υποβάλλουν, ανάλογα με τις απαιτήσεις του έργου για το οποίο κάθε φορά πρόκειται και σύμφωνα με τους όρους της παρούσας τα κάτωθι δικαιολογητικά:</w:t>
      </w:r>
    </w:p>
    <w:p w:rsidR="001A14D1" w:rsidRPr="00DE0C61" w:rsidRDefault="001A14D1" w:rsidP="001A14D1">
      <w:pPr>
        <w:pStyle w:val="BodyText"/>
        <w:spacing w:line="360" w:lineRule="auto"/>
        <w:jc w:val="both"/>
        <w:rPr>
          <w:rFonts w:ascii="Arial" w:hAnsi="Arial" w:cs="Arial"/>
          <w:b w:val="0"/>
          <w:bCs w:val="0"/>
          <w:sz w:val="20"/>
          <w:szCs w:val="20"/>
        </w:rPr>
      </w:pPr>
    </w:p>
    <w:p w:rsidR="005C3BC3" w:rsidRPr="001A14D1" w:rsidRDefault="005C3BC3" w:rsidP="001A14D1">
      <w:pPr>
        <w:pStyle w:val="ListParagraph"/>
        <w:numPr>
          <w:ilvl w:val="0"/>
          <w:numId w:val="6"/>
        </w:numPr>
        <w:spacing w:line="360" w:lineRule="auto"/>
        <w:jc w:val="both"/>
        <w:rPr>
          <w:rFonts w:ascii="Arial" w:hAnsi="Arial" w:cs="Arial"/>
          <w:sz w:val="20"/>
          <w:szCs w:val="20"/>
          <w:lang w:val="el-GR"/>
        </w:rPr>
      </w:pPr>
      <w:r w:rsidRPr="001A14D1">
        <w:rPr>
          <w:rFonts w:ascii="Arial" w:hAnsi="Arial" w:cs="Arial"/>
          <w:sz w:val="20"/>
          <w:szCs w:val="20"/>
          <w:lang w:val="el-GR"/>
        </w:rPr>
        <w:t>Έντυπο πρότασης</w:t>
      </w:r>
    </w:p>
    <w:p w:rsidR="005C3BC3" w:rsidRPr="001A14D1" w:rsidRDefault="005C3BC3" w:rsidP="001A14D1">
      <w:pPr>
        <w:pStyle w:val="ListParagraph"/>
        <w:numPr>
          <w:ilvl w:val="0"/>
          <w:numId w:val="6"/>
        </w:numPr>
        <w:spacing w:line="360" w:lineRule="auto"/>
        <w:jc w:val="both"/>
        <w:rPr>
          <w:rFonts w:ascii="Arial" w:hAnsi="Arial" w:cs="Arial"/>
          <w:sz w:val="20"/>
          <w:szCs w:val="20"/>
          <w:lang w:val="el-GR"/>
        </w:rPr>
      </w:pPr>
      <w:r w:rsidRPr="001A14D1">
        <w:rPr>
          <w:rFonts w:ascii="Arial" w:hAnsi="Arial" w:cs="Arial"/>
          <w:sz w:val="20"/>
          <w:szCs w:val="20"/>
          <w:lang w:val="el-GR"/>
        </w:rPr>
        <w:t>Βιογραφικό σημείωμα (με αναφορά στα σχετικά με την προκήρυξη προσόντα)</w:t>
      </w:r>
    </w:p>
    <w:p w:rsidR="00A03432" w:rsidRPr="001A14D1" w:rsidRDefault="00A03432" w:rsidP="001A14D1">
      <w:pPr>
        <w:pStyle w:val="ListParagraph"/>
        <w:numPr>
          <w:ilvl w:val="0"/>
          <w:numId w:val="6"/>
        </w:numPr>
        <w:spacing w:line="360" w:lineRule="auto"/>
        <w:jc w:val="both"/>
        <w:rPr>
          <w:rFonts w:ascii="Arial" w:hAnsi="Arial" w:cs="Arial"/>
          <w:sz w:val="20"/>
          <w:szCs w:val="20"/>
          <w:lang w:val="el-GR"/>
        </w:rPr>
      </w:pPr>
      <w:r w:rsidRPr="001A14D1">
        <w:rPr>
          <w:rFonts w:ascii="Arial" w:hAnsi="Arial" w:cs="Arial"/>
          <w:sz w:val="20"/>
          <w:szCs w:val="20"/>
          <w:lang w:val="el-GR"/>
        </w:rPr>
        <w:lastRenderedPageBreak/>
        <w:t>Αντίγραφα τίτλων σπουδών ή βεβαιώσεων φοίτησης. Οι τίτ</w:t>
      </w:r>
      <w:r w:rsidR="002851AD" w:rsidRPr="001A14D1">
        <w:rPr>
          <w:rFonts w:ascii="Arial" w:hAnsi="Arial" w:cs="Arial"/>
          <w:sz w:val="20"/>
          <w:szCs w:val="20"/>
          <w:lang w:val="el-GR"/>
        </w:rPr>
        <w:t xml:space="preserve">λοι σπουδών που έχουν χορηγηθεί </w:t>
      </w:r>
      <w:r w:rsidRPr="001A14D1">
        <w:rPr>
          <w:rFonts w:ascii="Arial" w:hAnsi="Arial" w:cs="Arial"/>
          <w:sz w:val="20"/>
          <w:szCs w:val="20"/>
          <w:lang w:val="el-GR"/>
        </w:rPr>
        <w:t>από Ιδρύματα του εξωτερικού, πρέπει να συνοδεύονται από πιστοποιητικά αναγνώρισης και ισοτιμίας του Δ.Ο.Α.Τ.Α.Π. (πρώην ΔΙ.Κ.Α.Τ.Σ.Α.).</w:t>
      </w:r>
    </w:p>
    <w:p w:rsidR="00A03432" w:rsidRPr="001A14D1" w:rsidRDefault="00A03432" w:rsidP="001A14D1">
      <w:pPr>
        <w:pStyle w:val="ListParagraph"/>
        <w:numPr>
          <w:ilvl w:val="0"/>
          <w:numId w:val="6"/>
        </w:numPr>
        <w:spacing w:line="360" w:lineRule="auto"/>
        <w:jc w:val="both"/>
        <w:rPr>
          <w:rFonts w:ascii="Arial" w:hAnsi="Arial" w:cs="Arial"/>
          <w:sz w:val="20"/>
          <w:szCs w:val="20"/>
          <w:lang w:val="el-GR"/>
        </w:rPr>
      </w:pPr>
      <w:r w:rsidRPr="001A14D1">
        <w:rPr>
          <w:rFonts w:ascii="Arial" w:hAnsi="Arial" w:cs="Arial"/>
          <w:sz w:val="20"/>
          <w:szCs w:val="20"/>
          <w:lang w:val="el-GR"/>
        </w:rPr>
        <w:t xml:space="preserve">Η επαγγελματική εμπειρία (απαιτούμενη ή και επιθυμητή εφόσον υπάρχει) αποδεικνύεται με βεβαιώσεις εργασιακής εμπειρίας, καθώς και κάθε άλλο πρόσφορο μέσο με το οποίο τυχόν τεκμηριώνεται η ζητούμενη επαγγελματική εμπειρία (π.χ. συμβάσεις έργων που έχει αναλάβει και ολοκληρώσει ο υποψήφιος, συμβάσεις εργασίας </w:t>
      </w:r>
      <w:proofErr w:type="spellStart"/>
      <w:r w:rsidRPr="001A14D1">
        <w:rPr>
          <w:rFonts w:ascii="Arial" w:hAnsi="Arial" w:cs="Arial"/>
          <w:sz w:val="20"/>
          <w:szCs w:val="20"/>
          <w:lang w:val="el-GR"/>
        </w:rPr>
        <w:t>κ.λ.π</w:t>
      </w:r>
      <w:proofErr w:type="spellEnd"/>
      <w:r w:rsidRPr="001A14D1">
        <w:rPr>
          <w:rFonts w:ascii="Arial" w:hAnsi="Arial" w:cs="Arial"/>
          <w:sz w:val="20"/>
          <w:szCs w:val="20"/>
          <w:lang w:val="el-GR"/>
        </w:rPr>
        <w:t>.)</w:t>
      </w:r>
    </w:p>
    <w:p w:rsidR="00A03432" w:rsidRPr="001A14D1" w:rsidRDefault="00A03432" w:rsidP="001A14D1">
      <w:pPr>
        <w:pStyle w:val="ListParagraph"/>
        <w:numPr>
          <w:ilvl w:val="0"/>
          <w:numId w:val="6"/>
        </w:numPr>
        <w:spacing w:line="360" w:lineRule="auto"/>
        <w:jc w:val="both"/>
        <w:rPr>
          <w:rFonts w:ascii="Arial" w:hAnsi="Arial" w:cs="Arial"/>
          <w:sz w:val="20"/>
          <w:szCs w:val="20"/>
          <w:lang w:val="el-GR"/>
        </w:rPr>
      </w:pPr>
      <w:r w:rsidRPr="001A14D1">
        <w:rPr>
          <w:rFonts w:ascii="Arial" w:hAnsi="Arial" w:cs="Arial"/>
          <w:sz w:val="20"/>
          <w:szCs w:val="20"/>
          <w:lang w:val="el-GR"/>
        </w:rPr>
        <w:t xml:space="preserve">Οι τεχνικές γνώσεις και εμπειρία (απαιτούμενη ή και επιθυμητή εφόσον υπάρχει) αποδεικνύεται με αναλυτικές βεβαιώσεις εργασιακής εμπειρίας, πιστοποιήσεις (π.χ. πιστοποίηση LPIC-1: </w:t>
      </w:r>
      <w:proofErr w:type="spellStart"/>
      <w:r w:rsidRPr="001A14D1">
        <w:rPr>
          <w:rFonts w:ascii="Arial" w:hAnsi="Arial" w:cs="Arial"/>
          <w:sz w:val="20"/>
          <w:szCs w:val="20"/>
          <w:lang w:val="el-GR"/>
        </w:rPr>
        <w:t>Junior</w:t>
      </w:r>
      <w:proofErr w:type="spellEnd"/>
      <w:r w:rsidRPr="001A14D1">
        <w:rPr>
          <w:rFonts w:ascii="Arial" w:hAnsi="Arial" w:cs="Arial"/>
          <w:sz w:val="20"/>
          <w:szCs w:val="20"/>
          <w:lang w:val="el-GR"/>
        </w:rPr>
        <w:t xml:space="preserve"> </w:t>
      </w:r>
      <w:proofErr w:type="spellStart"/>
      <w:r w:rsidRPr="001A14D1">
        <w:rPr>
          <w:rFonts w:ascii="Arial" w:hAnsi="Arial" w:cs="Arial"/>
          <w:sz w:val="20"/>
          <w:szCs w:val="20"/>
          <w:lang w:val="el-GR"/>
        </w:rPr>
        <w:t>Level</w:t>
      </w:r>
      <w:proofErr w:type="spellEnd"/>
      <w:r w:rsidRPr="001A14D1">
        <w:rPr>
          <w:rFonts w:ascii="Arial" w:hAnsi="Arial" w:cs="Arial"/>
          <w:sz w:val="20"/>
          <w:szCs w:val="20"/>
          <w:lang w:val="el-GR"/>
        </w:rPr>
        <w:t xml:space="preserve"> </w:t>
      </w:r>
      <w:proofErr w:type="spellStart"/>
      <w:r w:rsidRPr="001A14D1">
        <w:rPr>
          <w:rFonts w:ascii="Arial" w:hAnsi="Arial" w:cs="Arial"/>
          <w:sz w:val="20"/>
          <w:szCs w:val="20"/>
          <w:lang w:val="el-GR"/>
        </w:rPr>
        <w:t>Linux</w:t>
      </w:r>
      <w:proofErr w:type="spellEnd"/>
      <w:r w:rsidRPr="001A14D1">
        <w:rPr>
          <w:rFonts w:ascii="Arial" w:hAnsi="Arial" w:cs="Arial"/>
          <w:sz w:val="20"/>
          <w:szCs w:val="20"/>
          <w:lang w:val="el-GR"/>
        </w:rPr>
        <w:t xml:space="preserve"> Professional), πρόγραμμα σπουδών, συστατικές επιστολές καθώς και κάθε άλλο πρόσφορο μέσο με το οποίο τυχόν τεκμηριώνεται η ζητούμενη εμπειρία (π.χ. αντικείμενο συμβάσεων έργων που έχει αναλάβει και ολοκληρώσει ο υποψήφιος, </w:t>
      </w:r>
      <w:proofErr w:type="spellStart"/>
      <w:r w:rsidRPr="001A14D1">
        <w:rPr>
          <w:rFonts w:ascii="Arial" w:hAnsi="Arial" w:cs="Arial"/>
          <w:sz w:val="20"/>
          <w:szCs w:val="20"/>
          <w:lang w:val="el-GR"/>
        </w:rPr>
        <w:t>κ.λ.π</w:t>
      </w:r>
      <w:proofErr w:type="spellEnd"/>
      <w:r w:rsidRPr="001A14D1">
        <w:rPr>
          <w:rFonts w:ascii="Arial" w:hAnsi="Arial" w:cs="Arial"/>
          <w:sz w:val="20"/>
          <w:szCs w:val="20"/>
          <w:lang w:val="el-GR"/>
        </w:rPr>
        <w:t>.)</w:t>
      </w:r>
    </w:p>
    <w:p w:rsidR="00A03432" w:rsidRPr="001A14D1" w:rsidRDefault="00A03432" w:rsidP="001A14D1">
      <w:pPr>
        <w:pStyle w:val="ListParagraph"/>
        <w:numPr>
          <w:ilvl w:val="0"/>
          <w:numId w:val="6"/>
        </w:numPr>
        <w:spacing w:line="360" w:lineRule="auto"/>
        <w:jc w:val="both"/>
        <w:rPr>
          <w:rFonts w:ascii="Arial" w:hAnsi="Arial" w:cs="Arial"/>
          <w:sz w:val="20"/>
          <w:szCs w:val="20"/>
          <w:lang w:val="el-GR"/>
        </w:rPr>
      </w:pPr>
      <w:r w:rsidRPr="001A14D1">
        <w:rPr>
          <w:rFonts w:ascii="Arial" w:hAnsi="Arial" w:cs="Arial"/>
          <w:sz w:val="20"/>
          <w:szCs w:val="20"/>
          <w:lang w:val="el-GR"/>
        </w:rPr>
        <w:t>Η γνώση ξένης γλώσσας αποδεικνύεται με την προσκόμιση του τίτλου σπουδών ξένης γλώσσας, εφόσον αυτός είναι αναγνωρισμένος από το ΑΣΕΠ για την πρόσληψη στο ελληνικό δημόσιο. Οι απόφοιτοι ξενόγλωσσων τμημάτων αρκεί να επισυνάψουν φωτοτυπία επικυρωμένη του πτυχίου του ξενόγλωσσου τμήματος. Οι κάτοχοι προπτυχιακών και μεταπτυχιακών τίτλων Ιδρυμάτων του εξωτερικού αρκεί να επισυνάψουν τον πρωτότυπο τίτλο Ιδρύματος του εξωτερικού συνοδευόμενο από την επίσημη μετάφρασή του στην ελληνική.</w:t>
      </w:r>
    </w:p>
    <w:p w:rsidR="005C3BC3" w:rsidRPr="001A14D1" w:rsidRDefault="005C3BC3" w:rsidP="001A14D1">
      <w:pPr>
        <w:pStyle w:val="ListParagraph"/>
        <w:numPr>
          <w:ilvl w:val="0"/>
          <w:numId w:val="6"/>
        </w:numPr>
        <w:spacing w:line="360" w:lineRule="auto"/>
        <w:jc w:val="both"/>
        <w:rPr>
          <w:rFonts w:ascii="Arial" w:hAnsi="Arial" w:cs="Arial"/>
          <w:sz w:val="20"/>
          <w:szCs w:val="20"/>
          <w:lang w:val="el-GR"/>
        </w:rPr>
      </w:pPr>
      <w:r w:rsidRPr="001A14D1">
        <w:rPr>
          <w:rFonts w:ascii="Arial" w:hAnsi="Arial" w:cs="Arial"/>
          <w:sz w:val="20"/>
          <w:szCs w:val="20"/>
          <w:lang w:val="el-GR"/>
        </w:rPr>
        <w:t>Για άρρενες, πιστοποιητικό (τύπου Α) του αρμόδιου Στρατολογικού Γραφείου από το οποίο να προκύπτει ότι ο υποψήφιος δεν έχει στρατολογικές ή χρηματικές υποχρεώσεις ή ότι έχει απαλλαγεί νόμιμα από αυτές.</w:t>
      </w:r>
    </w:p>
    <w:p w:rsidR="00837CF7" w:rsidRPr="001A14D1" w:rsidRDefault="00837CF7" w:rsidP="001A14D1">
      <w:pPr>
        <w:suppressAutoHyphens/>
        <w:spacing w:line="360" w:lineRule="auto"/>
        <w:jc w:val="both"/>
        <w:rPr>
          <w:rFonts w:ascii="Arial" w:hAnsi="Arial" w:cs="Arial"/>
          <w:sz w:val="20"/>
          <w:szCs w:val="20"/>
        </w:rPr>
      </w:pPr>
      <w:r w:rsidRPr="001A14D1">
        <w:rPr>
          <w:rFonts w:ascii="Arial" w:hAnsi="Arial" w:cs="Arial"/>
          <w:sz w:val="20"/>
          <w:szCs w:val="20"/>
        </w:rPr>
        <w:t>Η τήρηση των στοιχείων των ενδιαφερομένων είναι εμπιστευτική.</w:t>
      </w:r>
    </w:p>
    <w:p w:rsidR="00C1016B" w:rsidRPr="001A14D1" w:rsidRDefault="00C1016B" w:rsidP="001A14D1">
      <w:pPr>
        <w:suppressAutoHyphens/>
        <w:spacing w:line="360" w:lineRule="auto"/>
        <w:jc w:val="both"/>
        <w:rPr>
          <w:rFonts w:ascii="Arial" w:hAnsi="Arial" w:cs="Arial"/>
          <w:sz w:val="20"/>
          <w:szCs w:val="20"/>
        </w:rPr>
      </w:pPr>
    </w:p>
    <w:p w:rsidR="002851AD" w:rsidRPr="0072168F" w:rsidRDefault="002851AD" w:rsidP="001A14D1">
      <w:pPr>
        <w:suppressAutoHyphens/>
        <w:spacing w:line="360" w:lineRule="auto"/>
        <w:jc w:val="both"/>
        <w:rPr>
          <w:rFonts w:ascii="Arial" w:hAnsi="Arial" w:cs="Arial"/>
          <w:b/>
          <w:sz w:val="20"/>
          <w:szCs w:val="20"/>
        </w:rPr>
      </w:pPr>
      <w:r w:rsidRPr="00DE0C61">
        <w:rPr>
          <w:rFonts w:ascii="Arial" w:hAnsi="Arial" w:cs="Arial"/>
          <w:b/>
          <w:sz w:val="20"/>
          <w:szCs w:val="20"/>
        </w:rPr>
        <w:t>ΑΞ</w:t>
      </w:r>
      <w:r w:rsidR="00DE0C61" w:rsidRPr="00DE0C61">
        <w:rPr>
          <w:rFonts w:ascii="Arial" w:hAnsi="Arial" w:cs="Arial"/>
          <w:b/>
          <w:sz w:val="20"/>
          <w:szCs w:val="20"/>
        </w:rPr>
        <w:t>ΙΟΛΟΓΗΣΗ</w:t>
      </w:r>
    </w:p>
    <w:p w:rsidR="008677BB" w:rsidRPr="001A14D1" w:rsidRDefault="008677BB" w:rsidP="00DE0C61">
      <w:pPr>
        <w:suppressAutoHyphens/>
        <w:spacing w:line="360" w:lineRule="auto"/>
        <w:ind w:firstLine="720"/>
        <w:jc w:val="both"/>
        <w:rPr>
          <w:rFonts w:ascii="Arial" w:hAnsi="Arial" w:cs="Arial"/>
          <w:sz w:val="20"/>
          <w:szCs w:val="20"/>
        </w:rPr>
      </w:pPr>
      <w:r w:rsidRPr="00DE0C61">
        <w:rPr>
          <w:rFonts w:ascii="Arial" w:hAnsi="Arial" w:cs="Arial"/>
          <w:sz w:val="20"/>
          <w:szCs w:val="20"/>
        </w:rPr>
        <w:t>Την αξιολόγηση των προτάσεων καθώς και την τελική επιλογή θα εκτελέσει η αρμόδια Επιτροπή Αξιολόγησης.</w:t>
      </w:r>
    </w:p>
    <w:p w:rsidR="008677BB" w:rsidRPr="001A14D1" w:rsidRDefault="008677BB" w:rsidP="00DE0C61">
      <w:pPr>
        <w:suppressAutoHyphens/>
        <w:spacing w:line="360" w:lineRule="auto"/>
        <w:ind w:firstLine="720"/>
        <w:jc w:val="both"/>
        <w:rPr>
          <w:rFonts w:ascii="Arial" w:hAnsi="Arial" w:cs="Arial"/>
          <w:sz w:val="20"/>
          <w:szCs w:val="20"/>
        </w:rPr>
      </w:pPr>
      <w:r w:rsidRPr="001A14D1">
        <w:rPr>
          <w:rFonts w:ascii="Arial" w:hAnsi="Arial" w:cs="Arial"/>
          <w:sz w:val="20"/>
          <w:szCs w:val="20"/>
        </w:rPr>
        <w:t>Η αξιολόγηση και επιλογή θα πραγματοποιηθεί με βάση τα παραπάνω απαιτούμενα δικαιολογητικά των ενδιαφερομένων όπως αυτά έχουν υποβληθεί από τον ίδιο τον ενδιαφερόμενο με την παρούσα πρόσκληση, κατά την διαδικασία υποβολής της πρότασης του. Επισημαίνεται ότι δεν είναι δυνατό η εκ των υστέρων συμπλήρωσή τους.</w:t>
      </w:r>
    </w:p>
    <w:p w:rsidR="008677BB" w:rsidRPr="001A14D1" w:rsidRDefault="008677BB" w:rsidP="00DE0C61">
      <w:pPr>
        <w:suppressAutoHyphens/>
        <w:spacing w:line="360" w:lineRule="auto"/>
        <w:ind w:firstLine="720"/>
        <w:jc w:val="both"/>
        <w:rPr>
          <w:rFonts w:ascii="Arial" w:hAnsi="Arial" w:cs="Arial"/>
          <w:sz w:val="20"/>
          <w:szCs w:val="20"/>
        </w:rPr>
      </w:pPr>
      <w:r w:rsidRPr="001A14D1">
        <w:rPr>
          <w:rFonts w:ascii="Arial" w:hAnsi="Arial" w:cs="Arial"/>
          <w:sz w:val="20"/>
          <w:szCs w:val="20"/>
        </w:rPr>
        <w:t xml:space="preserve">Οι προτάσεις των υποψηφίων συνεργατών για κάθε κατηγορία συμβάσεων θα αξιολογηθούν σύμφωνα με τα κριτήρια που ορίστηκαν παραπάνω στη παρούσα πρόσκληση στη περιγραφή και τα προαπαιτούμενα κάθε κατηγορίας σύμβασης (Βλ. αντίστοιχη παράγραφο ΚΧ.7 με τίτλο </w:t>
      </w:r>
      <w:r w:rsidRPr="001A14D1">
        <w:rPr>
          <w:rFonts w:ascii="Arial" w:hAnsi="Arial" w:cs="Arial"/>
          <w:b/>
          <w:sz w:val="20"/>
          <w:szCs w:val="20"/>
        </w:rPr>
        <w:t>Κριτήρια αξιολόγησης - Πίνακας Βαθμολόγησης</w:t>
      </w:r>
      <w:r w:rsidRPr="001A14D1">
        <w:rPr>
          <w:rFonts w:ascii="Arial" w:hAnsi="Arial" w:cs="Arial"/>
          <w:sz w:val="20"/>
          <w:szCs w:val="20"/>
        </w:rPr>
        <w:t>).</w:t>
      </w:r>
    </w:p>
    <w:p w:rsidR="008677BB" w:rsidRPr="001A14D1" w:rsidRDefault="008677BB" w:rsidP="00DE0C61">
      <w:pPr>
        <w:suppressAutoHyphens/>
        <w:spacing w:line="360" w:lineRule="auto"/>
        <w:ind w:firstLine="720"/>
        <w:jc w:val="both"/>
        <w:rPr>
          <w:rFonts w:ascii="Arial" w:hAnsi="Arial" w:cs="Arial"/>
          <w:sz w:val="20"/>
          <w:szCs w:val="20"/>
        </w:rPr>
      </w:pPr>
      <w:r w:rsidRPr="001A14D1">
        <w:rPr>
          <w:rFonts w:ascii="Arial" w:hAnsi="Arial" w:cs="Arial"/>
          <w:sz w:val="20"/>
          <w:szCs w:val="20"/>
        </w:rPr>
        <w:t>Ανά κατηγορία σύμβασης οι προτάσεις των ενδιαφερομένων θα βαθμολογηθούν με βάση τον αντίστοιχο πίνακα βαθμολόγησης και θα καταταχθούν σύμφωνα με το συνολικό άθροισμα της βαθμολογίας τους σε φθίνουσα σειρά. Σε περίπτωση ισοβαθμίας οι ισοβαθμήσαντες θα κληθούν σε προσωπική συνέντευξη.</w:t>
      </w:r>
    </w:p>
    <w:p w:rsidR="008677BB" w:rsidRPr="001A14D1" w:rsidRDefault="008677BB" w:rsidP="00DE0C61">
      <w:pPr>
        <w:suppressAutoHyphens/>
        <w:spacing w:line="360" w:lineRule="auto"/>
        <w:ind w:firstLine="720"/>
        <w:jc w:val="both"/>
        <w:rPr>
          <w:rFonts w:ascii="Arial" w:hAnsi="Arial" w:cs="Arial"/>
          <w:sz w:val="20"/>
          <w:szCs w:val="20"/>
          <w:highlight w:val="yellow"/>
        </w:rPr>
      </w:pPr>
      <w:r w:rsidRPr="001A14D1">
        <w:rPr>
          <w:rFonts w:ascii="Arial" w:hAnsi="Arial" w:cs="Arial"/>
          <w:sz w:val="20"/>
          <w:szCs w:val="20"/>
        </w:rPr>
        <w:lastRenderedPageBreak/>
        <w:t>Σημειώνεται δε ότι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p>
    <w:p w:rsidR="005C3BC3" w:rsidRPr="00DE0C61" w:rsidRDefault="005C3BC3" w:rsidP="00DE0C61">
      <w:pPr>
        <w:suppressAutoHyphens/>
        <w:spacing w:line="360" w:lineRule="auto"/>
        <w:ind w:firstLine="720"/>
        <w:jc w:val="both"/>
        <w:rPr>
          <w:rFonts w:ascii="Arial" w:hAnsi="Arial" w:cs="Arial"/>
          <w:sz w:val="20"/>
          <w:szCs w:val="20"/>
        </w:rPr>
      </w:pPr>
      <w:r w:rsidRPr="001A14D1">
        <w:rPr>
          <w:rFonts w:ascii="Arial" w:hAnsi="Arial" w:cs="Arial"/>
          <w:sz w:val="20"/>
          <w:szCs w:val="20"/>
        </w:rPr>
        <w:t xml:space="preserve">Ο ακριβής αριθμός των υποψηφίων που θα συνάψουν σύμβαση έργου θα καθοριστεί στο τελικό στάδιο αξιολόγησης. Εάν κατά τη διάρκεια υλοποίησης του </w:t>
      </w:r>
      <w:r w:rsidR="00D251ED" w:rsidRPr="001A14D1">
        <w:rPr>
          <w:rFonts w:ascii="Arial" w:hAnsi="Arial" w:cs="Arial"/>
          <w:sz w:val="20"/>
          <w:szCs w:val="20"/>
        </w:rPr>
        <w:t>έργου</w:t>
      </w:r>
      <w:r w:rsidRPr="001A14D1">
        <w:rPr>
          <w:rFonts w:ascii="Arial" w:hAnsi="Arial" w:cs="Arial"/>
          <w:sz w:val="20"/>
          <w:szCs w:val="20"/>
        </w:rPr>
        <w:t xml:space="preserve"> προκύψουν νέες ανάγκες σε συνεργάτες ή ανάγκη </w:t>
      </w:r>
      <w:r w:rsidRPr="00DE0C61">
        <w:rPr>
          <w:rFonts w:ascii="Arial" w:hAnsi="Arial" w:cs="Arial"/>
          <w:sz w:val="20"/>
          <w:szCs w:val="20"/>
        </w:rPr>
        <w:t xml:space="preserve">αντικατάστασης αναδόχου, ο Ειδικός Λογαριασμός μπορεί να επιλέξει από τους υποψήφιους που θα κληθούν στο τελικό στάδιο για συνέντευξη και θα αξιολογηθούν με την παρούσα πρόσκληση. </w:t>
      </w:r>
    </w:p>
    <w:p w:rsidR="005C3BC3" w:rsidRPr="00DE0C61" w:rsidRDefault="005C3BC3" w:rsidP="00DE0C61">
      <w:pPr>
        <w:suppressAutoHyphens/>
        <w:spacing w:line="360" w:lineRule="auto"/>
        <w:ind w:firstLine="720"/>
        <w:jc w:val="both"/>
        <w:rPr>
          <w:rFonts w:ascii="Arial" w:hAnsi="Arial" w:cs="Arial"/>
          <w:sz w:val="20"/>
          <w:szCs w:val="20"/>
        </w:rPr>
      </w:pPr>
      <w:r w:rsidRPr="00DE0C61">
        <w:rPr>
          <w:rFonts w:ascii="Arial" w:hAnsi="Arial" w:cs="Arial"/>
          <w:sz w:val="20"/>
          <w:szCs w:val="20"/>
        </w:rPr>
        <w:t xml:space="preserve">Το ύψος της αμοιβής του κάθε αναδόχου θα προσδιοριστεί σύμφωνα με το ειδικό αντικείμενο που θα του ανατεθεί, την αποδεδειγμένη εμπειρία του αλλά και με τις προβλεπόμενες αμοιβές του </w:t>
      </w:r>
      <w:r w:rsidR="00D251ED" w:rsidRPr="00DE0C61">
        <w:rPr>
          <w:rFonts w:ascii="Arial" w:hAnsi="Arial" w:cs="Arial"/>
          <w:sz w:val="20"/>
          <w:szCs w:val="20"/>
        </w:rPr>
        <w:t>συμφωνητικού που θα υπογραφεί σε συνεργασία με το ΙΤΥΕ Διόφαντος.</w:t>
      </w:r>
    </w:p>
    <w:p w:rsidR="005C3BC3" w:rsidRPr="001A14D1" w:rsidRDefault="005C3BC3" w:rsidP="00DE0C61">
      <w:pPr>
        <w:suppressAutoHyphens/>
        <w:spacing w:line="360" w:lineRule="auto"/>
        <w:ind w:firstLine="720"/>
        <w:jc w:val="both"/>
        <w:rPr>
          <w:rFonts w:ascii="Arial" w:hAnsi="Arial" w:cs="Arial"/>
          <w:sz w:val="20"/>
          <w:szCs w:val="20"/>
        </w:rPr>
      </w:pPr>
      <w:r w:rsidRPr="00DE0C61">
        <w:rPr>
          <w:rFonts w:ascii="Arial" w:hAnsi="Arial" w:cs="Arial"/>
          <w:sz w:val="20"/>
          <w:szCs w:val="20"/>
        </w:rPr>
        <w:t>Οι ανάδοχοι πριν την υπογραφή της σύμβασης θα πρέπει να προσκομίσουν τα πρωτότυπα ή επικυρωμένα αντίγραφα των δικαιολογητικών τους.</w:t>
      </w:r>
    </w:p>
    <w:p w:rsidR="00DE0C61" w:rsidRPr="00DE0C61" w:rsidRDefault="00DE0C61" w:rsidP="00DE0C61">
      <w:pPr>
        <w:autoSpaceDE w:val="0"/>
        <w:autoSpaceDN w:val="0"/>
        <w:adjustRightInd w:val="0"/>
        <w:spacing w:line="360" w:lineRule="auto"/>
        <w:jc w:val="both"/>
        <w:rPr>
          <w:rFonts w:ascii="Arial" w:hAnsi="Arial" w:cs="Arial"/>
          <w:sz w:val="20"/>
          <w:szCs w:val="20"/>
        </w:rPr>
      </w:pPr>
    </w:p>
    <w:p w:rsidR="00DE0C61" w:rsidRPr="005F0DC6" w:rsidRDefault="00DE0C61" w:rsidP="00DE0C61">
      <w:pPr>
        <w:autoSpaceDE w:val="0"/>
        <w:autoSpaceDN w:val="0"/>
        <w:adjustRightInd w:val="0"/>
        <w:spacing w:line="360" w:lineRule="auto"/>
        <w:jc w:val="both"/>
        <w:rPr>
          <w:rFonts w:ascii="Arial" w:hAnsi="Arial" w:cs="Arial"/>
          <w:b/>
          <w:sz w:val="20"/>
          <w:szCs w:val="20"/>
        </w:rPr>
      </w:pPr>
      <w:r w:rsidRPr="005F0DC6">
        <w:rPr>
          <w:rFonts w:ascii="Arial" w:hAnsi="Arial" w:cs="Arial"/>
          <w:b/>
          <w:sz w:val="20"/>
          <w:szCs w:val="20"/>
        </w:rPr>
        <w:t>Υποβολή ενστάσεων</w:t>
      </w:r>
    </w:p>
    <w:p w:rsidR="00DE0C61" w:rsidRPr="005F0DC6" w:rsidRDefault="00DE0C61" w:rsidP="00DE0C61">
      <w:pPr>
        <w:pStyle w:val="BodyText"/>
        <w:spacing w:line="360" w:lineRule="auto"/>
        <w:jc w:val="both"/>
        <w:rPr>
          <w:rFonts w:ascii="Arial" w:hAnsi="Arial" w:cs="Arial"/>
          <w:b w:val="0"/>
          <w:sz w:val="20"/>
          <w:szCs w:val="20"/>
        </w:rPr>
      </w:pPr>
      <w:r w:rsidRPr="005F0DC6">
        <w:rPr>
          <w:rFonts w:ascii="Arial" w:hAnsi="Arial" w:cs="Arial"/>
          <w:b w:val="0"/>
          <w:sz w:val="20"/>
          <w:szCs w:val="20"/>
        </w:rPr>
        <w:t xml:space="preserve">           Υποψήφιος ο οποίος επιθυμεί να υποβάλει ένσταση σχετικά με τα αποτελέσματα της αξιολόγησης, δικαιούται να προσφύγει στην Επιτροπή </w:t>
      </w:r>
      <w:r w:rsidRPr="005F0DC6">
        <w:rPr>
          <w:rFonts w:ascii="Arial" w:hAnsi="Arial" w:cs="Arial"/>
          <w:b w:val="0"/>
          <w:bCs w:val="0"/>
          <w:sz w:val="20"/>
          <w:szCs w:val="20"/>
        </w:rPr>
        <w:t>Διαχείρισης του Ειδικού Λογαριασμού εντός 5 ημερών από την κοινοποίηση των αποτελεσμάτων αξιολόγησης.</w:t>
      </w:r>
    </w:p>
    <w:p w:rsidR="00DE0C61" w:rsidRPr="005F0DC6" w:rsidRDefault="00DE0C61" w:rsidP="00DE0C61">
      <w:pPr>
        <w:pStyle w:val="BodyText"/>
        <w:spacing w:line="360" w:lineRule="auto"/>
        <w:jc w:val="both"/>
        <w:rPr>
          <w:rFonts w:ascii="Arial" w:hAnsi="Arial" w:cs="Arial"/>
          <w:b w:val="0"/>
          <w:bCs w:val="0"/>
          <w:sz w:val="20"/>
          <w:szCs w:val="20"/>
        </w:rPr>
      </w:pPr>
      <w:r w:rsidRPr="005F0DC6">
        <w:rPr>
          <w:rFonts w:ascii="Arial" w:hAnsi="Arial" w:cs="Arial"/>
          <w:b w:val="0"/>
          <w:bCs w:val="0"/>
          <w:sz w:val="20"/>
          <w:szCs w:val="20"/>
        </w:rPr>
        <w:t xml:space="preserve">       Οι υποψήφιοι έχουν δικαίωμα πρόσβασης στα έγγραφά τους καθώς και σε αυτά των </w:t>
      </w:r>
      <w:proofErr w:type="spellStart"/>
      <w:r w:rsidRPr="005F0DC6">
        <w:rPr>
          <w:rFonts w:ascii="Arial" w:hAnsi="Arial" w:cs="Arial"/>
          <w:b w:val="0"/>
          <w:bCs w:val="0"/>
          <w:sz w:val="20"/>
          <w:szCs w:val="20"/>
        </w:rPr>
        <w:t>συνυποψηφίων</w:t>
      </w:r>
      <w:proofErr w:type="spellEnd"/>
      <w:r w:rsidRPr="005F0DC6">
        <w:rPr>
          <w:rFonts w:ascii="Arial" w:hAnsi="Arial" w:cs="Arial"/>
          <w:b w:val="0"/>
          <w:bCs w:val="0"/>
          <w:sz w:val="20"/>
          <w:szCs w:val="20"/>
        </w:rPr>
        <w:t xml:space="preserve"> τους κατόπιν γραπτής τους αίτησης και υπό τις προϋποθέσεις του άρθρου 5 του Ν. 2690/1999 (ΦΕΚ Α’ 45/9.3.1999).</w:t>
      </w:r>
    </w:p>
    <w:p w:rsidR="00DE0C61" w:rsidRDefault="00DE0C61" w:rsidP="00DE0C61">
      <w:pPr>
        <w:autoSpaceDE w:val="0"/>
        <w:autoSpaceDN w:val="0"/>
        <w:adjustRightInd w:val="0"/>
        <w:spacing w:line="360" w:lineRule="auto"/>
        <w:ind w:firstLine="720"/>
        <w:jc w:val="both"/>
        <w:rPr>
          <w:rFonts w:ascii="Arial" w:hAnsi="Arial" w:cs="Arial"/>
          <w:sz w:val="20"/>
          <w:szCs w:val="20"/>
        </w:rPr>
      </w:pPr>
    </w:p>
    <w:p w:rsidR="00DE0C61" w:rsidRPr="00062E53" w:rsidRDefault="00DE0C61" w:rsidP="00DE0C61">
      <w:pPr>
        <w:autoSpaceDE w:val="0"/>
        <w:autoSpaceDN w:val="0"/>
        <w:adjustRightInd w:val="0"/>
        <w:spacing w:line="360" w:lineRule="auto"/>
        <w:ind w:firstLine="720"/>
        <w:jc w:val="both"/>
        <w:rPr>
          <w:rFonts w:ascii="Arial" w:hAnsi="Arial" w:cs="Arial"/>
          <w:sz w:val="20"/>
          <w:szCs w:val="20"/>
        </w:rPr>
      </w:pPr>
      <w:r w:rsidRPr="005F0DC6">
        <w:rPr>
          <w:rFonts w:ascii="Arial" w:hAnsi="Arial" w:cs="Arial"/>
          <w:sz w:val="20"/>
          <w:szCs w:val="20"/>
        </w:rPr>
        <w:t>Η παρούσα πρόσκληση εκδήλωσης ενδιαφέροντος δε δεσμεύει τον Ειδικό Λογαριασμό Κονδυλίων Έρευνας να συνάψει συνεργασία με τους ενδιαφερόμενους και δε γεννά δικαιώματα προσδοκίας.</w:t>
      </w:r>
    </w:p>
    <w:p w:rsidR="00DE0C61" w:rsidRPr="001A14D1" w:rsidRDefault="00DE0C61" w:rsidP="00DE0C61">
      <w:pPr>
        <w:autoSpaceDE w:val="0"/>
        <w:autoSpaceDN w:val="0"/>
        <w:adjustRightInd w:val="0"/>
        <w:spacing w:line="360" w:lineRule="auto"/>
        <w:ind w:firstLine="720"/>
        <w:jc w:val="both"/>
        <w:rPr>
          <w:rFonts w:ascii="Arial" w:hAnsi="Arial" w:cs="Arial"/>
          <w:sz w:val="20"/>
          <w:szCs w:val="20"/>
        </w:rPr>
      </w:pPr>
      <w:r w:rsidRPr="001A14D1">
        <w:rPr>
          <w:rFonts w:ascii="Arial" w:hAnsi="Arial" w:cs="Arial"/>
          <w:sz w:val="20"/>
          <w:szCs w:val="20"/>
        </w:rPr>
        <w:t>Επισημαίνεται ότι εάν τα επιλεγμένα πρόσωπα είναι δημόσιοι υπάλληλοι, έχουν προσωπική ευθύνη τήρησης των προϋποθέσεων του άρθρου 31 του Ν.3528/2007.</w:t>
      </w:r>
    </w:p>
    <w:p w:rsidR="00DE0C61" w:rsidRDefault="00DE0C61" w:rsidP="00DE0C61">
      <w:pPr>
        <w:autoSpaceDE w:val="0"/>
        <w:autoSpaceDN w:val="0"/>
        <w:adjustRightInd w:val="0"/>
        <w:spacing w:line="360" w:lineRule="auto"/>
        <w:ind w:firstLine="720"/>
        <w:jc w:val="both"/>
        <w:rPr>
          <w:rFonts w:ascii="Arial" w:hAnsi="Arial" w:cs="Arial"/>
          <w:sz w:val="20"/>
          <w:szCs w:val="20"/>
        </w:rPr>
      </w:pPr>
      <w:r w:rsidRPr="005F0DC6">
        <w:rPr>
          <w:rFonts w:ascii="Arial" w:hAnsi="Arial" w:cs="Arial"/>
          <w:sz w:val="20"/>
          <w:szCs w:val="20"/>
        </w:rPr>
        <w:t>Η παρούσα πρόσκληση εκδήλωσης ενδιαφέροντος δημοσιεύεται στην ιστοσελίδα του Τ</w:t>
      </w:r>
      <w:r w:rsidRPr="005C0904">
        <w:rPr>
          <w:rFonts w:ascii="Arial" w:hAnsi="Arial" w:cs="Arial"/>
          <w:sz w:val="20"/>
          <w:szCs w:val="20"/>
        </w:rPr>
        <w:t>.</w:t>
      </w:r>
      <w:r w:rsidRPr="005F0DC6">
        <w:rPr>
          <w:rFonts w:ascii="Arial" w:hAnsi="Arial" w:cs="Arial"/>
          <w:sz w:val="20"/>
          <w:szCs w:val="20"/>
        </w:rPr>
        <w:t>Ε</w:t>
      </w:r>
      <w:r w:rsidRPr="005C0904">
        <w:rPr>
          <w:rFonts w:ascii="Arial" w:hAnsi="Arial" w:cs="Arial"/>
          <w:sz w:val="20"/>
          <w:szCs w:val="20"/>
        </w:rPr>
        <w:t>.</w:t>
      </w:r>
      <w:r w:rsidRPr="005F0DC6">
        <w:rPr>
          <w:rFonts w:ascii="Arial" w:hAnsi="Arial" w:cs="Arial"/>
          <w:sz w:val="20"/>
          <w:szCs w:val="20"/>
        </w:rPr>
        <w:t>Ι</w:t>
      </w:r>
      <w:r w:rsidRPr="005C0904">
        <w:rPr>
          <w:rFonts w:ascii="Arial" w:hAnsi="Arial" w:cs="Arial"/>
          <w:sz w:val="20"/>
          <w:szCs w:val="20"/>
        </w:rPr>
        <w:t>.</w:t>
      </w:r>
      <w:r w:rsidRPr="005F0DC6">
        <w:rPr>
          <w:rFonts w:ascii="Arial" w:hAnsi="Arial" w:cs="Arial"/>
          <w:sz w:val="20"/>
          <w:szCs w:val="20"/>
        </w:rPr>
        <w:t xml:space="preserve"> Αθήνας </w:t>
      </w:r>
      <w:hyperlink r:id="rId8" w:history="1">
        <w:r w:rsidRPr="005F0DC6">
          <w:rPr>
            <w:rStyle w:val="Hyperlink"/>
            <w:rFonts w:ascii="Arial" w:hAnsi="Arial" w:cs="Arial"/>
            <w:sz w:val="20"/>
            <w:szCs w:val="20"/>
            <w:lang w:val="en-US"/>
          </w:rPr>
          <w:t>www</w:t>
        </w:r>
        <w:r w:rsidRPr="005F0DC6">
          <w:rPr>
            <w:rStyle w:val="Hyperlink"/>
            <w:rFonts w:ascii="Arial" w:hAnsi="Arial" w:cs="Arial"/>
            <w:sz w:val="20"/>
            <w:szCs w:val="20"/>
          </w:rPr>
          <w:t>.</w:t>
        </w:r>
        <w:proofErr w:type="spellStart"/>
        <w:r w:rsidRPr="005F0DC6">
          <w:rPr>
            <w:rStyle w:val="Hyperlink"/>
            <w:rFonts w:ascii="Arial" w:hAnsi="Arial" w:cs="Arial"/>
            <w:sz w:val="20"/>
            <w:szCs w:val="20"/>
            <w:lang w:val="en-US"/>
          </w:rPr>
          <w:t>teiath</w:t>
        </w:r>
        <w:proofErr w:type="spellEnd"/>
        <w:r w:rsidRPr="005F0DC6">
          <w:rPr>
            <w:rStyle w:val="Hyperlink"/>
            <w:rFonts w:ascii="Arial" w:hAnsi="Arial" w:cs="Arial"/>
            <w:sz w:val="20"/>
            <w:szCs w:val="20"/>
          </w:rPr>
          <w:t>.</w:t>
        </w:r>
        <w:proofErr w:type="spellStart"/>
        <w:r w:rsidRPr="005F0DC6">
          <w:rPr>
            <w:rStyle w:val="Hyperlink"/>
            <w:rFonts w:ascii="Arial" w:hAnsi="Arial" w:cs="Arial"/>
            <w:sz w:val="20"/>
            <w:szCs w:val="20"/>
            <w:lang w:val="en-US"/>
          </w:rPr>
          <w:t>gr</w:t>
        </w:r>
        <w:proofErr w:type="spellEnd"/>
      </w:hyperlink>
      <w:r w:rsidRPr="005F0DC6">
        <w:rPr>
          <w:rFonts w:ascii="Arial" w:hAnsi="Arial" w:cs="Arial"/>
          <w:sz w:val="20"/>
          <w:szCs w:val="20"/>
        </w:rPr>
        <w:t xml:space="preserve"> .</w:t>
      </w:r>
    </w:p>
    <w:p w:rsidR="00DE0C61" w:rsidRPr="00062E53" w:rsidRDefault="00DE0C61" w:rsidP="00DE0C61">
      <w:pPr>
        <w:autoSpaceDE w:val="0"/>
        <w:autoSpaceDN w:val="0"/>
        <w:adjustRightInd w:val="0"/>
        <w:spacing w:line="360" w:lineRule="auto"/>
        <w:ind w:firstLine="720"/>
        <w:jc w:val="both"/>
        <w:rPr>
          <w:rFonts w:ascii="Arial" w:hAnsi="Arial" w:cs="Arial"/>
          <w:sz w:val="20"/>
          <w:szCs w:val="20"/>
        </w:rPr>
      </w:pPr>
    </w:p>
    <w:p w:rsidR="00DE0C61" w:rsidRPr="0006031B" w:rsidRDefault="00DE0C61" w:rsidP="00DE0C61">
      <w:pPr>
        <w:pStyle w:val="BodyText"/>
        <w:spacing w:line="360" w:lineRule="auto"/>
        <w:jc w:val="center"/>
        <w:rPr>
          <w:rFonts w:ascii="Arial" w:hAnsi="Arial" w:cs="Arial"/>
          <w:bCs w:val="0"/>
          <w:sz w:val="20"/>
          <w:szCs w:val="20"/>
        </w:rPr>
      </w:pPr>
      <w:r w:rsidRPr="0006031B">
        <w:rPr>
          <w:rFonts w:ascii="Arial" w:hAnsi="Arial" w:cs="Arial"/>
          <w:bCs w:val="0"/>
          <w:sz w:val="20"/>
          <w:szCs w:val="20"/>
        </w:rPr>
        <w:t>Ο Πρόεδρος της Επιτροπής Διαχείρισης</w:t>
      </w:r>
    </w:p>
    <w:p w:rsidR="00DE0C61" w:rsidRPr="0006031B" w:rsidRDefault="00DE0C61" w:rsidP="00DE0C61">
      <w:pPr>
        <w:pStyle w:val="BodyText"/>
        <w:spacing w:line="360" w:lineRule="auto"/>
        <w:jc w:val="center"/>
        <w:rPr>
          <w:rFonts w:ascii="Arial" w:hAnsi="Arial" w:cs="Arial"/>
          <w:bCs w:val="0"/>
          <w:sz w:val="20"/>
          <w:szCs w:val="20"/>
        </w:rPr>
      </w:pPr>
      <w:r w:rsidRPr="0006031B">
        <w:rPr>
          <w:rFonts w:ascii="Arial" w:hAnsi="Arial" w:cs="Arial"/>
          <w:bCs w:val="0"/>
          <w:sz w:val="20"/>
          <w:szCs w:val="20"/>
        </w:rPr>
        <w:t xml:space="preserve"> του Ειδικού Λογαριασμού</w:t>
      </w:r>
    </w:p>
    <w:p w:rsidR="00DE0C61" w:rsidRDefault="00DE0C61" w:rsidP="00DE0C61">
      <w:pPr>
        <w:pStyle w:val="BodyText"/>
        <w:spacing w:line="360" w:lineRule="auto"/>
        <w:jc w:val="center"/>
        <w:rPr>
          <w:rFonts w:ascii="Arial" w:hAnsi="Arial" w:cs="Arial"/>
          <w:bCs w:val="0"/>
          <w:sz w:val="20"/>
          <w:szCs w:val="20"/>
        </w:rPr>
      </w:pPr>
    </w:p>
    <w:p w:rsidR="00DE0C61" w:rsidRPr="00062E53" w:rsidRDefault="00DE0C61" w:rsidP="00DE0C61">
      <w:pPr>
        <w:pStyle w:val="BodyText"/>
        <w:spacing w:line="360" w:lineRule="auto"/>
        <w:jc w:val="center"/>
        <w:rPr>
          <w:rFonts w:ascii="Arial" w:hAnsi="Arial" w:cs="Arial"/>
          <w:bCs w:val="0"/>
          <w:sz w:val="20"/>
          <w:szCs w:val="20"/>
        </w:rPr>
      </w:pPr>
    </w:p>
    <w:p w:rsidR="00DE0C61" w:rsidRDefault="00DE0C61" w:rsidP="00DE0C61">
      <w:pPr>
        <w:pStyle w:val="BodyText"/>
        <w:spacing w:line="360" w:lineRule="auto"/>
        <w:jc w:val="center"/>
        <w:rPr>
          <w:rFonts w:ascii="Arial" w:hAnsi="Arial" w:cs="Arial"/>
          <w:bCs w:val="0"/>
          <w:sz w:val="20"/>
          <w:szCs w:val="20"/>
        </w:rPr>
      </w:pPr>
      <w:r>
        <w:rPr>
          <w:rFonts w:ascii="Arial" w:hAnsi="Arial" w:cs="Arial"/>
          <w:bCs w:val="0"/>
          <w:sz w:val="20"/>
          <w:szCs w:val="20"/>
        </w:rPr>
        <w:t xml:space="preserve">Παναγιώτης </w:t>
      </w:r>
      <w:proofErr w:type="spellStart"/>
      <w:r>
        <w:rPr>
          <w:rFonts w:ascii="Arial" w:hAnsi="Arial" w:cs="Arial"/>
          <w:bCs w:val="0"/>
          <w:sz w:val="20"/>
          <w:szCs w:val="20"/>
        </w:rPr>
        <w:t>Καλδής</w:t>
      </w:r>
      <w:proofErr w:type="spellEnd"/>
    </w:p>
    <w:p w:rsidR="005621CF" w:rsidRPr="0072168F" w:rsidRDefault="00DE0C61" w:rsidP="0072168F">
      <w:pPr>
        <w:pStyle w:val="BodyText"/>
        <w:spacing w:line="360" w:lineRule="auto"/>
        <w:jc w:val="center"/>
        <w:rPr>
          <w:rFonts w:ascii="Arial" w:hAnsi="Arial" w:cs="Arial"/>
          <w:bCs w:val="0"/>
          <w:sz w:val="20"/>
          <w:szCs w:val="20"/>
          <w:lang w:val="en-US"/>
        </w:rPr>
      </w:pPr>
      <w:r w:rsidRPr="0006031B">
        <w:rPr>
          <w:rFonts w:ascii="Arial" w:hAnsi="Arial" w:cs="Arial"/>
          <w:bCs w:val="0"/>
          <w:sz w:val="20"/>
          <w:szCs w:val="20"/>
        </w:rPr>
        <w:t>Καθηγητής</w:t>
      </w:r>
    </w:p>
    <w:sectPr w:rsidR="005621CF" w:rsidRPr="0072168F" w:rsidSect="00D65A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D1" w:rsidRDefault="001A14D1" w:rsidP="00D41F0A">
      <w:r>
        <w:separator/>
      </w:r>
    </w:p>
  </w:endnote>
  <w:endnote w:type="continuationSeparator" w:id="0">
    <w:p w:rsidR="001A14D1" w:rsidRDefault="001A14D1" w:rsidP="00D41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D1" w:rsidRDefault="001A14D1" w:rsidP="00D41F0A">
      <w:r>
        <w:separator/>
      </w:r>
    </w:p>
  </w:footnote>
  <w:footnote w:type="continuationSeparator" w:id="0">
    <w:p w:rsidR="001A14D1" w:rsidRDefault="001A14D1" w:rsidP="00D41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10D"/>
    <w:multiLevelType w:val="hybridMultilevel"/>
    <w:tmpl w:val="C3509022"/>
    <w:lvl w:ilvl="0" w:tplc="534E6A36">
      <w:start w:val="1"/>
      <w:numFmt w:val="bullet"/>
      <w:lvlText w:val=""/>
      <w:lvlJc w:val="left"/>
      <w:pPr>
        <w:ind w:left="502"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944C22"/>
    <w:multiLevelType w:val="hybridMultilevel"/>
    <w:tmpl w:val="E084B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401ADF"/>
    <w:multiLevelType w:val="hybridMultilevel"/>
    <w:tmpl w:val="26527B8E"/>
    <w:lvl w:ilvl="0" w:tplc="534E6A36">
      <w:start w:val="1"/>
      <w:numFmt w:val="bullet"/>
      <w:lvlText w:val=""/>
      <w:lvlJc w:val="left"/>
      <w:pPr>
        <w:ind w:left="502" w:hanging="360"/>
      </w:pPr>
      <w:rPr>
        <w:rFonts w:ascii="Symbol" w:hAnsi="Symbol" w:hint="default"/>
        <w:sz w:val="20"/>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
    <w:nsid w:val="23DE3391"/>
    <w:multiLevelType w:val="hybridMultilevel"/>
    <w:tmpl w:val="DFA078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ADF708D"/>
    <w:multiLevelType w:val="hybridMultilevel"/>
    <w:tmpl w:val="4536A384"/>
    <w:lvl w:ilvl="0" w:tplc="534E6A36">
      <w:start w:val="1"/>
      <w:numFmt w:val="bullet"/>
      <w:lvlText w:val=""/>
      <w:lvlJc w:val="left"/>
      <w:pPr>
        <w:ind w:left="502"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BC43BB"/>
    <w:multiLevelType w:val="multilevel"/>
    <w:tmpl w:val="84ECCD8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36D61"/>
    <w:multiLevelType w:val="multilevel"/>
    <w:tmpl w:val="E2A09AA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C0BF9"/>
    <w:multiLevelType w:val="hybridMultilevel"/>
    <w:tmpl w:val="171E2FF4"/>
    <w:lvl w:ilvl="0" w:tplc="534E6A36">
      <w:start w:val="1"/>
      <w:numFmt w:val="bullet"/>
      <w:lvlText w:val=""/>
      <w:lvlJc w:val="left"/>
      <w:pPr>
        <w:ind w:left="502"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A214E9"/>
    <w:multiLevelType w:val="hybridMultilevel"/>
    <w:tmpl w:val="DF160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EF6B29"/>
    <w:multiLevelType w:val="multilevel"/>
    <w:tmpl w:val="E2A09AA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5B1FAF"/>
    <w:multiLevelType w:val="multilevel"/>
    <w:tmpl w:val="84ECCD8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E4D96"/>
    <w:multiLevelType w:val="hybridMultilevel"/>
    <w:tmpl w:val="58BA6A50"/>
    <w:lvl w:ilvl="0" w:tplc="534E6A36">
      <w:start w:val="1"/>
      <w:numFmt w:val="bullet"/>
      <w:lvlText w:val=""/>
      <w:lvlJc w:val="left"/>
      <w:pPr>
        <w:ind w:left="502"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C566E6"/>
    <w:multiLevelType w:val="hybridMultilevel"/>
    <w:tmpl w:val="B4CEE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8F44894"/>
    <w:multiLevelType w:val="multilevel"/>
    <w:tmpl w:val="E2A09AA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201D70"/>
    <w:multiLevelType w:val="hybridMultilevel"/>
    <w:tmpl w:val="0EC85880"/>
    <w:lvl w:ilvl="0" w:tplc="534E6A36">
      <w:start w:val="1"/>
      <w:numFmt w:val="bullet"/>
      <w:lvlText w:val=""/>
      <w:lvlJc w:val="left"/>
      <w:pPr>
        <w:ind w:left="644" w:hanging="360"/>
      </w:pPr>
      <w:rPr>
        <w:rFonts w:ascii="Symbol" w:hAnsi="Symbol" w:hint="default"/>
        <w:sz w:val="20"/>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nsid w:val="5DD75549"/>
    <w:multiLevelType w:val="hybridMultilevel"/>
    <w:tmpl w:val="6526F4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12463C2"/>
    <w:multiLevelType w:val="hybridMultilevel"/>
    <w:tmpl w:val="0CE8952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3B676D5"/>
    <w:multiLevelType w:val="hybridMultilevel"/>
    <w:tmpl w:val="1FE60A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5C04140"/>
    <w:multiLevelType w:val="hybridMultilevel"/>
    <w:tmpl w:val="F1F00304"/>
    <w:lvl w:ilvl="0" w:tplc="534E6A36">
      <w:start w:val="1"/>
      <w:numFmt w:val="bullet"/>
      <w:lvlText w:val=""/>
      <w:lvlJc w:val="left"/>
      <w:pPr>
        <w:ind w:left="644" w:hanging="360"/>
      </w:pPr>
      <w:rPr>
        <w:rFonts w:ascii="Symbol" w:hAnsi="Symbol" w:hint="default"/>
        <w:sz w:val="20"/>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6F2E0D2A"/>
    <w:multiLevelType w:val="hybridMultilevel"/>
    <w:tmpl w:val="91785332"/>
    <w:lvl w:ilvl="0" w:tplc="534E6A36">
      <w:start w:val="1"/>
      <w:numFmt w:val="bullet"/>
      <w:lvlText w:val=""/>
      <w:lvlJc w:val="left"/>
      <w:pPr>
        <w:ind w:left="502"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4E1B1E"/>
    <w:multiLevelType w:val="multilevel"/>
    <w:tmpl w:val="FB56C7F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8"/>
  </w:num>
  <w:num w:numId="4">
    <w:abstractNumId w:val="12"/>
  </w:num>
  <w:num w:numId="5">
    <w:abstractNumId w:val="1"/>
  </w:num>
  <w:num w:numId="6">
    <w:abstractNumId w:val="16"/>
  </w:num>
  <w:num w:numId="7">
    <w:abstractNumId w:val="17"/>
  </w:num>
  <w:num w:numId="8">
    <w:abstractNumId w:val="13"/>
  </w:num>
  <w:num w:numId="9">
    <w:abstractNumId w:val="2"/>
  </w:num>
  <w:num w:numId="10">
    <w:abstractNumId w:val="9"/>
  </w:num>
  <w:num w:numId="11">
    <w:abstractNumId w:val="10"/>
  </w:num>
  <w:num w:numId="12">
    <w:abstractNumId w:val="5"/>
  </w:num>
  <w:num w:numId="13">
    <w:abstractNumId w:val="20"/>
  </w:num>
  <w:num w:numId="14">
    <w:abstractNumId w:val="19"/>
  </w:num>
  <w:num w:numId="15">
    <w:abstractNumId w:val="11"/>
  </w:num>
  <w:num w:numId="16">
    <w:abstractNumId w:val="14"/>
  </w:num>
  <w:num w:numId="17">
    <w:abstractNumId w:val="4"/>
  </w:num>
  <w:num w:numId="18">
    <w:abstractNumId w:val="7"/>
  </w:num>
  <w:num w:numId="19">
    <w:abstractNumId w:val="3"/>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41707"/>
    <w:rsid w:val="00001098"/>
    <w:rsid w:val="00040993"/>
    <w:rsid w:val="00082FFA"/>
    <w:rsid w:val="000905FF"/>
    <w:rsid w:val="00110A3C"/>
    <w:rsid w:val="001252C7"/>
    <w:rsid w:val="00127C92"/>
    <w:rsid w:val="00141707"/>
    <w:rsid w:val="00154AFE"/>
    <w:rsid w:val="00165213"/>
    <w:rsid w:val="001A14D1"/>
    <w:rsid w:val="001D01F3"/>
    <w:rsid w:val="00200FFF"/>
    <w:rsid w:val="00225E7E"/>
    <w:rsid w:val="00243E91"/>
    <w:rsid w:val="00267943"/>
    <w:rsid w:val="00267986"/>
    <w:rsid w:val="002851AD"/>
    <w:rsid w:val="0032343A"/>
    <w:rsid w:val="0032450A"/>
    <w:rsid w:val="00337D1B"/>
    <w:rsid w:val="003835C1"/>
    <w:rsid w:val="00387146"/>
    <w:rsid w:val="00395190"/>
    <w:rsid w:val="003A06F1"/>
    <w:rsid w:val="003B76BF"/>
    <w:rsid w:val="003C403E"/>
    <w:rsid w:val="003C7FBA"/>
    <w:rsid w:val="003E5F09"/>
    <w:rsid w:val="0043313F"/>
    <w:rsid w:val="004368A2"/>
    <w:rsid w:val="00446784"/>
    <w:rsid w:val="00455028"/>
    <w:rsid w:val="00465C36"/>
    <w:rsid w:val="004B08E9"/>
    <w:rsid w:val="004B7E44"/>
    <w:rsid w:val="004C266F"/>
    <w:rsid w:val="004D39FD"/>
    <w:rsid w:val="005220F9"/>
    <w:rsid w:val="005255D5"/>
    <w:rsid w:val="005368E3"/>
    <w:rsid w:val="005621CF"/>
    <w:rsid w:val="00581D4B"/>
    <w:rsid w:val="005A3850"/>
    <w:rsid w:val="005B633C"/>
    <w:rsid w:val="005C3BC3"/>
    <w:rsid w:val="005D63E3"/>
    <w:rsid w:val="005E0459"/>
    <w:rsid w:val="005E5C63"/>
    <w:rsid w:val="005E79B0"/>
    <w:rsid w:val="0060760F"/>
    <w:rsid w:val="0061256D"/>
    <w:rsid w:val="00620925"/>
    <w:rsid w:val="006221EA"/>
    <w:rsid w:val="0064195F"/>
    <w:rsid w:val="0064754C"/>
    <w:rsid w:val="00694608"/>
    <w:rsid w:val="00694878"/>
    <w:rsid w:val="006A6889"/>
    <w:rsid w:val="006B3FA6"/>
    <w:rsid w:val="006D151D"/>
    <w:rsid w:val="006F1795"/>
    <w:rsid w:val="006F5FE6"/>
    <w:rsid w:val="0072168F"/>
    <w:rsid w:val="00722210"/>
    <w:rsid w:val="00723051"/>
    <w:rsid w:val="00737484"/>
    <w:rsid w:val="00740D29"/>
    <w:rsid w:val="0074630E"/>
    <w:rsid w:val="007A6669"/>
    <w:rsid w:val="007A745E"/>
    <w:rsid w:val="007C608E"/>
    <w:rsid w:val="007E6ED6"/>
    <w:rsid w:val="00827172"/>
    <w:rsid w:val="00837CF7"/>
    <w:rsid w:val="008443EF"/>
    <w:rsid w:val="00862B24"/>
    <w:rsid w:val="008677BB"/>
    <w:rsid w:val="008C7A9A"/>
    <w:rsid w:val="009348AA"/>
    <w:rsid w:val="00974DC4"/>
    <w:rsid w:val="00992D69"/>
    <w:rsid w:val="009968CA"/>
    <w:rsid w:val="00996D4B"/>
    <w:rsid w:val="009B71AD"/>
    <w:rsid w:val="009D3A47"/>
    <w:rsid w:val="009D6F82"/>
    <w:rsid w:val="00A03432"/>
    <w:rsid w:val="00A069D7"/>
    <w:rsid w:val="00A1109C"/>
    <w:rsid w:val="00A23DFA"/>
    <w:rsid w:val="00A3397B"/>
    <w:rsid w:val="00A33E42"/>
    <w:rsid w:val="00A4409B"/>
    <w:rsid w:val="00A710DF"/>
    <w:rsid w:val="00A772E2"/>
    <w:rsid w:val="00AB6328"/>
    <w:rsid w:val="00AD385B"/>
    <w:rsid w:val="00AE0222"/>
    <w:rsid w:val="00AF29DC"/>
    <w:rsid w:val="00B50560"/>
    <w:rsid w:val="00BB4109"/>
    <w:rsid w:val="00BC1338"/>
    <w:rsid w:val="00BC3856"/>
    <w:rsid w:val="00C064E3"/>
    <w:rsid w:val="00C1016B"/>
    <w:rsid w:val="00C15286"/>
    <w:rsid w:val="00C45011"/>
    <w:rsid w:val="00C5623B"/>
    <w:rsid w:val="00C940D9"/>
    <w:rsid w:val="00CB0F1B"/>
    <w:rsid w:val="00CC12D2"/>
    <w:rsid w:val="00CC56A2"/>
    <w:rsid w:val="00D04C7D"/>
    <w:rsid w:val="00D17BEA"/>
    <w:rsid w:val="00D251ED"/>
    <w:rsid w:val="00D26E4B"/>
    <w:rsid w:val="00D41F0A"/>
    <w:rsid w:val="00D65A60"/>
    <w:rsid w:val="00D76295"/>
    <w:rsid w:val="00DD2CCD"/>
    <w:rsid w:val="00DD30BE"/>
    <w:rsid w:val="00DE0C61"/>
    <w:rsid w:val="00E02E16"/>
    <w:rsid w:val="00E34D04"/>
    <w:rsid w:val="00E36500"/>
    <w:rsid w:val="00E420E8"/>
    <w:rsid w:val="00E435B1"/>
    <w:rsid w:val="00E515BD"/>
    <w:rsid w:val="00E6018B"/>
    <w:rsid w:val="00E64C21"/>
    <w:rsid w:val="00E8080B"/>
    <w:rsid w:val="00E93BF8"/>
    <w:rsid w:val="00EA1598"/>
    <w:rsid w:val="00EA6A87"/>
    <w:rsid w:val="00EB740D"/>
    <w:rsid w:val="00EC5CA2"/>
    <w:rsid w:val="00EE179E"/>
    <w:rsid w:val="00EE6E72"/>
    <w:rsid w:val="00EF35D7"/>
    <w:rsid w:val="00F168C8"/>
    <w:rsid w:val="00F20375"/>
    <w:rsid w:val="00F222AF"/>
    <w:rsid w:val="00F76205"/>
    <w:rsid w:val="00F8034E"/>
    <w:rsid w:val="00FA2429"/>
    <w:rsid w:val="00FB6CFD"/>
    <w:rsid w:val="00FC7141"/>
    <w:rsid w:val="00FD5967"/>
    <w:rsid w:val="00FE1B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018B"/>
    <w:pPr>
      <w:widowControl w:val="0"/>
      <w:spacing w:after="0" w:line="240" w:lineRule="auto"/>
    </w:pPr>
    <w:rPr>
      <w:rFonts w:ascii="Arial Unicode MS" w:eastAsia="Arial Unicode MS" w:hAnsi="Arial Unicode MS" w:cs="Arial Unicode MS"/>
      <w:color w:val="000000"/>
      <w:sz w:val="24"/>
      <w:szCs w:val="24"/>
      <w:lang w:eastAsia="el-GR" w:bidi="el-GR"/>
    </w:rPr>
  </w:style>
  <w:style w:type="paragraph" w:styleId="Heading1">
    <w:name w:val="heading 1"/>
    <w:basedOn w:val="Normal"/>
    <w:next w:val="Normal"/>
    <w:link w:val="Heading1Char"/>
    <w:uiPriority w:val="9"/>
    <w:qFormat/>
    <w:rsid w:val="00E601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1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Exact">
    <w:name w:val="Σώμα κειμένου (7) Exact"/>
    <w:basedOn w:val="DefaultParagraphFont"/>
    <w:rsid w:val="00E6018B"/>
    <w:rPr>
      <w:rFonts w:ascii="Verdana" w:eastAsia="Verdana" w:hAnsi="Verdana" w:cs="Verdana"/>
      <w:b/>
      <w:bCs/>
      <w:i w:val="0"/>
      <w:iCs w:val="0"/>
      <w:smallCaps w:val="0"/>
      <w:strike w:val="0"/>
      <w:sz w:val="18"/>
      <w:szCs w:val="18"/>
      <w:u w:val="none"/>
    </w:rPr>
  </w:style>
  <w:style w:type="character" w:customStyle="1" w:styleId="2">
    <w:name w:val="Σώμα κειμένου (2)_"/>
    <w:basedOn w:val="DefaultParagraphFont"/>
    <w:rsid w:val="00E6018B"/>
    <w:rPr>
      <w:rFonts w:ascii="Verdana" w:eastAsia="Verdana" w:hAnsi="Verdana" w:cs="Verdana"/>
      <w:b w:val="0"/>
      <w:bCs w:val="0"/>
      <w:i w:val="0"/>
      <w:iCs w:val="0"/>
      <w:smallCaps w:val="0"/>
      <w:strike w:val="0"/>
      <w:sz w:val="18"/>
      <w:szCs w:val="18"/>
      <w:u w:val="none"/>
    </w:rPr>
  </w:style>
  <w:style w:type="character" w:customStyle="1" w:styleId="20">
    <w:name w:val="Σώμα κειμένου (2)"/>
    <w:basedOn w:val="2"/>
    <w:rsid w:val="00E6018B"/>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style>
  <w:style w:type="character" w:customStyle="1" w:styleId="21">
    <w:name w:val="Σώμα κειμένου (2) + Έντονη γραφή"/>
    <w:basedOn w:val="2"/>
    <w:rsid w:val="00E6018B"/>
    <w:rPr>
      <w:rFonts w:ascii="Verdana" w:eastAsia="Verdana" w:hAnsi="Verdana" w:cs="Verdana"/>
      <w:b/>
      <w:bCs/>
      <w:i w:val="0"/>
      <w:iCs w:val="0"/>
      <w:smallCaps w:val="0"/>
      <w:strike w:val="0"/>
      <w:color w:val="000000"/>
      <w:spacing w:val="0"/>
      <w:w w:val="100"/>
      <w:position w:val="0"/>
      <w:sz w:val="18"/>
      <w:szCs w:val="18"/>
      <w:u w:val="none"/>
      <w:lang w:val="el-GR" w:eastAsia="el-GR" w:bidi="el-GR"/>
    </w:rPr>
  </w:style>
  <w:style w:type="character" w:customStyle="1" w:styleId="7">
    <w:name w:val="Σώμα κειμένου (7)_"/>
    <w:basedOn w:val="DefaultParagraphFont"/>
    <w:link w:val="70"/>
    <w:rsid w:val="00E6018B"/>
    <w:rPr>
      <w:rFonts w:ascii="Verdana" w:eastAsia="Verdana" w:hAnsi="Verdana" w:cs="Verdana"/>
      <w:b/>
      <w:bCs/>
      <w:sz w:val="18"/>
      <w:szCs w:val="18"/>
      <w:shd w:val="clear" w:color="auto" w:fill="FFFFFF"/>
    </w:rPr>
  </w:style>
  <w:style w:type="character" w:customStyle="1" w:styleId="22">
    <w:name w:val="Επικεφαλίδα #2_"/>
    <w:basedOn w:val="DefaultParagraphFont"/>
    <w:rsid w:val="00E6018B"/>
    <w:rPr>
      <w:rFonts w:ascii="Verdana" w:eastAsia="Verdana" w:hAnsi="Verdana" w:cs="Verdana"/>
      <w:b/>
      <w:bCs/>
      <w:i w:val="0"/>
      <w:iCs w:val="0"/>
      <w:smallCaps w:val="0"/>
      <w:strike w:val="0"/>
      <w:sz w:val="18"/>
      <w:szCs w:val="18"/>
      <w:u w:val="none"/>
    </w:rPr>
  </w:style>
  <w:style w:type="character" w:customStyle="1" w:styleId="23">
    <w:name w:val="Επικεφαλίδα #2"/>
    <w:basedOn w:val="22"/>
    <w:rsid w:val="00E6018B"/>
    <w:rPr>
      <w:rFonts w:ascii="Verdana" w:eastAsia="Verdana" w:hAnsi="Verdana" w:cs="Verdana"/>
      <w:b/>
      <w:bCs/>
      <w:i w:val="0"/>
      <w:iCs w:val="0"/>
      <w:smallCaps w:val="0"/>
      <w:strike w:val="0"/>
      <w:color w:val="000000"/>
      <w:spacing w:val="0"/>
      <w:w w:val="100"/>
      <w:position w:val="0"/>
      <w:sz w:val="18"/>
      <w:szCs w:val="18"/>
      <w:u w:val="single"/>
      <w:lang w:val="el-GR" w:eastAsia="el-GR" w:bidi="el-GR"/>
    </w:rPr>
  </w:style>
  <w:style w:type="character" w:customStyle="1" w:styleId="24">
    <w:name w:val="Σώμα κειμένου (2) + Πλάγια γραφή"/>
    <w:basedOn w:val="2"/>
    <w:rsid w:val="00E6018B"/>
    <w:rPr>
      <w:rFonts w:ascii="Verdana" w:eastAsia="Verdana" w:hAnsi="Verdana" w:cs="Verdana"/>
      <w:b w:val="0"/>
      <w:bCs w:val="0"/>
      <w:i/>
      <w:iCs/>
      <w:smallCaps w:val="0"/>
      <w:strike w:val="0"/>
      <w:color w:val="000000"/>
      <w:spacing w:val="0"/>
      <w:w w:val="100"/>
      <w:position w:val="0"/>
      <w:sz w:val="18"/>
      <w:szCs w:val="18"/>
      <w:u w:val="none"/>
      <w:lang w:val="el-GR" w:eastAsia="el-GR" w:bidi="el-GR"/>
    </w:rPr>
  </w:style>
  <w:style w:type="paragraph" w:customStyle="1" w:styleId="70">
    <w:name w:val="Σώμα κειμένου (7)"/>
    <w:basedOn w:val="Normal"/>
    <w:link w:val="7"/>
    <w:rsid w:val="00E6018B"/>
    <w:pPr>
      <w:shd w:val="clear" w:color="auto" w:fill="FFFFFF"/>
      <w:spacing w:after="360" w:line="0" w:lineRule="atLeast"/>
      <w:ind w:hanging="460"/>
      <w:jc w:val="both"/>
    </w:pPr>
    <w:rPr>
      <w:rFonts w:ascii="Verdana" w:eastAsia="Verdana" w:hAnsi="Verdana" w:cs="Verdana"/>
      <w:b/>
      <w:bCs/>
      <w:color w:val="auto"/>
      <w:sz w:val="18"/>
      <w:szCs w:val="18"/>
      <w:lang w:eastAsia="en-US" w:bidi="ar-SA"/>
    </w:rPr>
  </w:style>
  <w:style w:type="paragraph" w:styleId="NoSpacing">
    <w:name w:val="No Spacing"/>
    <w:uiPriority w:val="1"/>
    <w:qFormat/>
    <w:rsid w:val="00E6018B"/>
    <w:pPr>
      <w:widowControl w:val="0"/>
      <w:spacing w:after="0" w:line="240" w:lineRule="auto"/>
    </w:pPr>
    <w:rPr>
      <w:rFonts w:ascii="Arial Unicode MS" w:eastAsia="Arial Unicode MS" w:hAnsi="Arial Unicode MS" w:cs="Arial Unicode MS"/>
      <w:color w:val="000000"/>
      <w:sz w:val="24"/>
      <w:szCs w:val="24"/>
      <w:lang w:eastAsia="el-GR" w:bidi="el-GR"/>
    </w:rPr>
  </w:style>
  <w:style w:type="character" w:customStyle="1" w:styleId="Heading1Char">
    <w:name w:val="Heading 1 Char"/>
    <w:basedOn w:val="DefaultParagraphFont"/>
    <w:link w:val="Heading1"/>
    <w:uiPriority w:val="9"/>
    <w:rsid w:val="00E6018B"/>
    <w:rPr>
      <w:rFonts w:asciiTheme="majorHAnsi" w:eastAsiaTheme="majorEastAsia" w:hAnsiTheme="majorHAnsi" w:cstheme="majorBidi"/>
      <w:color w:val="2E74B5" w:themeColor="accent1" w:themeShade="BF"/>
      <w:sz w:val="32"/>
      <w:szCs w:val="32"/>
      <w:lang w:eastAsia="el-GR" w:bidi="el-GR"/>
    </w:rPr>
  </w:style>
  <w:style w:type="character" w:customStyle="1" w:styleId="Heading2Char">
    <w:name w:val="Heading 2 Char"/>
    <w:basedOn w:val="DefaultParagraphFont"/>
    <w:link w:val="Heading2"/>
    <w:uiPriority w:val="9"/>
    <w:rsid w:val="00E6018B"/>
    <w:rPr>
      <w:rFonts w:asciiTheme="majorHAnsi" w:eastAsiaTheme="majorEastAsia" w:hAnsiTheme="majorHAnsi" w:cstheme="majorBidi"/>
      <w:color w:val="2E74B5" w:themeColor="accent1" w:themeShade="BF"/>
      <w:sz w:val="26"/>
      <w:szCs w:val="26"/>
      <w:lang w:eastAsia="el-GR" w:bidi="el-GR"/>
    </w:rPr>
  </w:style>
  <w:style w:type="character" w:customStyle="1" w:styleId="25">
    <w:name w:val="Λεζάντα πίνακα (2)_"/>
    <w:basedOn w:val="DefaultParagraphFont"/>
    <w:link w:val="26"/>
    <w:rsid w:val="00C15286"/>
    <w:rPr>
      <w:rFonts w:ascii="Verdana" w:eastAsia="Verdana" w:hAnsi="Verdana" w:cs="Verdana"/>
      <w:b/>
      <w:bCs/>
      <w:sz w:val="18"/>
      <w:szCs w:val="18"/>
      <w:shd w:val="clear" w:color="auto" w:fill="FFFFFF"/>
    </w:rPr>
  </w:style>
  <w:style w:type="paragraph" w:customStyle="1" w:styleId="26">
    <w:name w:val="Λεζάντα πίνακα (2)"/>
    <w:basedOn w:val="Normal"/>
    <w:link w:val="25"/>
    <w:rsid w:val="00C15286"/>
    <w:pPr>
      <w:shd w:val="clear" w:color="auto" w:fill="FFFFFF"/>
      <w:spacing w:line="0" w:lineRule="atLeast"/>
    </w:pPr>
    <w:rPr>
      <w:rFonts w:ascii="Verdana" w:eastAsia="Verdana" w:hAnsi="Verdana" w:cs="Verdana"/>
      <w:b/>
      <w:bCs/>
      <w:color w:val="auto"/>
      <w:sz w:val="18"/>
      <w:szCs w:val="18"/>
      <w:lang w:eastAsia="en-US" w:bidi="ar-SA"/>
    </w:rPr>
  </w:style>
  <w:style w:type="paragraph" w:styleId="Header">
    <w:name w:val="header"/>
    <w:basedOn w:val="Normal"/>
    <w:link w:val="HeaderChar"/>
    <w:unhideWhenUsed/>
    <w:rsid w:val="00D41F0A"/>
    <w:pPr>
      <w:tabs>
        <w:tab w:val="center" w:pos="4153"/>
        <w:tab w:val="right" w:pos="8306"/>
      </w:tabs>
    </w:pPr>
  </w:style>
  <w:style w:type="character" w:customStyle="1" w:styleId="HeaderChar">
    <w:name w:val="Header Char"/>
    <w:basedOn w:val="DefaultParagraphFont"/>
    <w:link w:val="Header"/>
    <w:rsid w:val="00D41F0A"/>
    <w:rPr>
      <w:rFonts w:ascii="Arial Unicode MS" w:eastAsia="Arial Unicode MS" w:hAnsi="Arial Unicode MS" w:cs="Arial Unicode MS"/>
      <w:color w:val="000000"/>
      <w:sz w:val="24"/>
      <w:szCs w:val="24"/>
      <w:lang w:eastAsia="el-GR" w:bidi="el-GR"/>
    </w:rPr>
  </w:style>
  <w:style w:type="paragraph" w:styleId="Footer">
    <w:name w:val="footer"/>
    <w:basedOn w:val="Normal"/>
    <w:link w:val="FooterChar"/>
    <w:uiPriority w:val="99"/>
    <w:unhideWhenUsed/>
    <w:rsid w:val="00D41F0A"/>
    <w:pPr>
      <w:tabs>
        <w:tab w:val="center" w:pos="4153"/>
        <w:tab w:val="right" w:pos="8306"/>
      </w:tabs>
    </w:pPr>
  </w:style>
  <w:style w:type="character" w:customStyle="1" w:styleId="FooterChar">
    <w:name w:val="Footer Char"/>
    <w:basedOn w:val="DefaultParagraphFont"/>
    <w:link w:val="Footer"/>
    <w:uiPriority w:val="99"/>
    <w:rsid w:val="00D41F0A"/>
    <w:rPr>
      <w:rFonts w:ascii="Arial Unicode MS" w:eastAsia="Arial Unicode MS" w:hAnsi="Arial Unicode MS" w:cs="Arial Unicode MS"/>
      <w:color w:val="000000"/>
      <w:sz w:val="24"/>
      <w:szCs w:val="24"/>
      <w:lang w:eastAsia="el-GR" w:bidi="el-GR"/>
    </w:rPr>
  </w:style>
  <w:style w:type="paragraph" w:styleId="ListParagraph">
    <w:name w:val="List Paragraph"/>
    <w:basedOn w:val="Normal"/>
    <w:uiPriority w:val="34"/>
    <w:qFormat/>
    <w:rsid w:val="00337D1B"/>
    <w:pPr>
      <w:widowControl/>
      <w:ind w:left="720"/>
      <w:contextualSpacing/>
    </w:pPr>
    <w:rPr>
      <w:rFonts w:ascii="Times New Roman" w:eastAsia="Times New Roman" w:hAnsi="Times New Roman" w:cs="Times New Roman"/>
      <w:color w:val="auto"/>
      <w:lang w:val="en-GB" w:eastAsia="en-US" w:bidi="ar-SA"/>
    </w:rPr>
  </w:style>
  <w:style w:type="character" w:styleId="Hyperlink">
    <w:name w:val="Hyperlink"/>
    <w:basedOn w:val="DefaultParagraphFont"/>
    <w:rsid w:val="005C3BC3"/>
    <w:rPr>
      <w:color w:val="0000FF"/>
      <w:u w:val="single"/>
    </w:rPr>
  </w:style>
  <w:style w:type="paragraph" w:styleId="BodyText">
    <w:name w:val="Body Text"/>
    <w:basedOn w:val="Normal"/>
    <w:link w:val="BodyTextChar"/>
    <w:rsid w:val="005C3BC3"/>
    <w:pPr>
      <w:widowControl/>
    </w:pPr>
    <w:rPr>
      <w:rFonts w:ascii="Times New Roman" w:eastAsia="Times New Roman" w:hAnsi="Times New Roman" w:cs="Times New Roman"/>
      <w:b/>
      <w:bCs/>
      <w:color w:val="auto"/>
      <w:lang w:eastAsia="en-US" w:bidi="ar-SA"/>
    </w:rPr>
  </w:style>
  <w:style w:type="character" w:customStyle="1" w:styleId="BodyTextChar">
    <w:name w:val="Body Text Char"/>
    <w:basedOn w:val="DefaultParagraphFont"/>
    <w:link w:val="BodyText"/>
    <w:rsid w:val="005C3BC3"/>
    <w:rPr>
      <w:rFonts w:ascii="Times New Roman" w:eastAsia="Times New Roman" w:hAnsi="Times New Roman" w:cs="Times New Roman"/>
      <w:b/>
      <w:bCs/>
      <w:sz w:val="24"/>
      <w:szCs w:val="24"/>
    </w:rPr>
  </w:style>
  <w:style w:type="paragraph" w:customStyle="1" w:styleId="Default">
    <w:name w:val="Default"/>
    <w:rsid w:val="009B71AD"/>
    <w:pPr>
      <w:widowControl w:val="0"/>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BalloonText">
    <w:name w:val="Balloon Text"/>
    <w:basedOn w:val="Normal"/>
    <w:link w:val="BalloonTextChar"/>
    <w:uiPriority w:val="99"/>
    <w:semiHidden/>
    <w:unhideWhenUsed/>
    <w:rsid w:val="009B71AD"/>
    <w:rPr>
      <w:rFonts w:ascii="Tahoma" w:hAnsi="Tahoma" w:cs="Tahoma"/>
      <w:sz w:val="16"/>
      <w:szCs w:val="16"/>
    </w:rPr>
  </w:style>
  <w:style w:type="character" w:customStyle="1" w:styleId="BalloonTextChar">
    <w:name w:val="Balloon Text Char"/>
    <w:basedOn w:val="DefaultParagraphFont"/>
    <w:link w:val="BalloonText"/>
    <w:uiPriority w:val="99"/>
    <w:semiHidden/>
    <w:rsid w:val="009B71AD"/>
    <w:rPr>
      <w:rFonts w:ascii="Tahoma" w:eastAsia="Arial Unicode MS" w:hAnsi="Tahoma" w:cs="Tahoma"/>
      <w:color w:val="000000"/>
      <w:sz w:val="16"/>
      <w:szCs w:val="16"/>
      <w:lang w:eastAsia="el-GR" w:bidi="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ath.g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14</Pages>
  <Words>4461</Words>
  <Characters>24093</Characters>
  <Application>Microsoft Office Word</Application>
  <DocSecurity>0</DocSecurity>
  <Lines>200</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danah</cp:lastModifiedBy>
  <cp:revision>129</cp:revision>
  <dcterms:created xsi:type="dcterms:W3CDTF">2016-04-06T09:26:00Z</dcterms:created>
  <dcterms:modified xsi:type="dcterms:W3CDTF">2016-04-13T08:37:00Z</dcterms:modified>
</cp:coreProperties>
</file>