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6F" w:rsidRDefault="00A152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ΔΙΑΔΙΚΑΣΙΑ ΔΙΕΞΑΓΩΓΗΣ ΕΞΕΤΑΣΕΩΝ</w:t>
      </w:r>
    </w:p>
    <w:p w:rsidR="0008196F" w:rsidRDefault="0008196F"/>
    <w:p w:rsidR="0008196F" w:rsidRDefault="00A1520C">
      <w:pPr>
        <w:spacing w:after="240" w:line="360" w:lineRule="auto"/>
      </w:pPr>
      <w:r>
        <w:rPr>
          <w:sz w:val="24"/>
          <w:szCs w:val="24"/>
        </w:rPr>
        <w:t xml:space="preserve">Την ευθύνη της εξεταστικής διαδικασίας (κόλλες και έντυπα, μετακίνηση των φοιτητών στις αίθουσες και κατανομή των επιτηρητών) την έχει ο </w:t>
      </w:r>
      <w:r>
        <w:rPr>
          <w:b/>
          <w:sz w:val="24"/>
          <w:szCs w:val="24"/>
        </w:rPr>
        <w:t>επόπτης</w:t>
      </w:r>
      <w:r>
        <w:rPr>
          <w:sz w:val="24"/>
          <w:szCs w:val="24"/>
        </w:rPr>
        <w:t>.</w:t>
      </w:r>
    </w:p>
    <w:p w:rsidR="0008196F" w:rsidRDefault="00A1520C">
      <w:pPr>
        <w:spacing w:after="240" w:line="360" w:lineRule="auto"/>
        <w:jc w:val="both"/>
      </w:pPr>
      <w:r>
        <w:rPr>
          <w:b/>
          <w:sz w:val="24"/>
          <w:szCs w:val="24"/>
        </w:rPr>
        <w:t>Επιτηρητές, εισηγητές και εξεταζόμενοι φοιτητές–τριες</w:t>
      </w:r>
      <w:r>
        <w:rPr>
          <w:sz w:val="24"/>
          <w:szCs w:val="24"/>
        </w:rPr>
        <w:t xml:space="preserve"> υποχρεούνται να παραβρίσκονται 15 λεπτά πριν την έναρξη κάθε εξέτασης έξω από την είσοδο του Κ6.</w:t>
      </w:r>
      <w:r w:rsidR="00DD4ADD">
        <w:rPr>
          <w:sz w:val="24"/>
          <w:szCs w:val="24"/>
        </w:rPr>
        <w:t xml:space="preserve"> Μετά τη διανομή των θεμάτων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δε θα γίνουν δεκτοί</w:t>
      </w:r>
      <w:r>
        <w:rPr>
          <w:sz w:val="24"/>
          <w:szCs w:val="24"/>
        </w:rPr>
        <w:t xml:space="preserve"> οι αργοπορημένοι φοιτητές-τριες για συμμετοχή στις εξετάσεις.</w:t>
      </w:r>
    </w:p>
    <w:p w:rsidR="0008196F" w:rsidRDefault="00A1520C">
      <w:pPr>
        <w:spacing w:line="360" w:lineRule="auto"/>
        <w:jc w:val="both"/>
      </w:pPr>
      <w:r>
        <w:rPr>
          <w:sz w:val="24"/>
          <w:szCs w:val="24"/>
        </w:rPr>
        <w:t xml:space="preserve">Οι </w:t>
      </w:r>
      <w:r>
        <w:rPr>
          <w:b/>
          <w:sz w:val="24"/>
          <w:szCs w:val="24"/>
        </w:rPr>
        <w:t>φοιτητές – τριες που έχουν δικαίωμα να εξεταστούν προφορικά</w:t>
      </w:r>
      <w:r>
        <w:rPr>
          <w:sz w:val="24"/>
          <w:szCs w:val="24"/>
        </w:rPr>
        <w:t xml:space="preserve"> θα πρέπει να ενημερώνουν σχετικά τον επόπτη, κατά την εκκίνηση της διαδικασίας</w:t>
      </w:r>
      <w:r w:rsidR="00DD4ADD">
        <w:rPr>
          <w:sz w:val="24"/>
          <w:szCs w:val="24"/>
        </w:rPr>
        <w:t>,</w:t>
      </w:r>
      <w:r>
        <w:rPr>
          <w:sz w:val="24"/>
          <w:szCs w:val="24"/>
        </w:rPr>
        <w:t xml:space="preserve"> και να προσέρχονται στην αίθουσα Κ11.126. </w:t>
      </w:r>
    </w:p>
    <w:p w:rsidR="00DD4ADD" w:rsidRDefault="00A1520C">
      <w:pPr>
        <w:spacing w:after="24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Οι </w:t>
      </w:r>
      <w:r>
        <w:rPr>
          <w:b/>
          <w:sz w:val="24"/>
          <w:szCs w:val="24"/>
        </w:rPr>
        <w:t>εισηγητές</w:t>
      </w:r>
      <w:r>
        <w:rPr>
          <w:sz w:val="24"/>
          <w:szCs w:val="24"/>
        </w:rPr>
        <w:t xml:space="preserve"> οφείλουν να π</w:t>
      </w:r>
      <w:r w:rsidR="00C1240B">
        <w:rPr>
          <w:sz w:val="24"/>
          <w:szCs w:val="24"/>
        </w:rPr>
        <w:t>ροσέλθουν με εκτυπωμένες τέσσερεις (4)</w:t>
      </w:r>
      <w:bookmarkStart w:id="0" w:name="_GoBack"/>
      <w:bookmarkEnd w:id="0"/>
      <w:r w:rsidR="00C1240B">
        <w:rPr>
          <w:sz w:val="24"/>
          <w:szCs w:val="24"/>
        </w:rPr>
        <w:t xml:space="preserve"> ομάδες θεμάτων</w:t>
      </w:r>
      <w:r w:rsidR="0073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όλα τα μαθήματα, πλην της εμβόλιμης εξεταστικής (όπου επαρκούν μονά θέματα). </w:t>
      </w:r>
    </w:p>
    <w:p w:rsidR="0008196F" w:rsidRDefault="00A1520C">
      <w:pPr>
        <w:spacing w:after="240" w:line="360" w:lineRule="auto"/>
        <w:jc w:val="both"/>
      </w:pPr>
      <w:r>
        <w:rPr>
          <w:sz w:val="24"/>
          <w:szCs w:val="24"/>
        </w:rPr>
        <w:t xml:space="preserve">Από το σημείο συνάντησης οι </w:t>
      </w:r>
      <w:r>
        <w:rPr>
          <w:b/>
          <w:sz w:val="24"/>
          <w:szCs w:val="24"/>
        </w:rPr>
        <w:t>επιτηρητές</w:t>
      </w:r>
      <w:r>
        <w:rPr>
          <w:sz w:val="24"/>
          <w:szCs w:val="24"/>
        </w:rPr>
        <w:t xml:space="preserve"> θα παραλαμβάνουν τα κλειδιά των αιθουσών και τα σχετικά έντυπα της εξεταστικής και θα συνοδεύουν τους φοιτητές –τριες  στις αίθουσες που θα ορίζει ο επόπτης.</w:t>
      </w:r>
    </w:p>
    <w:p w:rsidR="0008196F" w:rsidRDefault="00A1520C">
      <w:pPr>
        <w:spacing w:after="240" w:line="360" w:lineRule="auto"/>
        <w:jc w:val="both"/>
      </w:pPr>
      <w:r>
        <w:rPr>
          <w:sz w:val="24"/>
          <w:szCs w:val="24"/>
        </w:rPr>
        <w:t xml:space="preserve">Οι βεβαιώσεις συμμετοχής στις εξετάσεις θα διαμοιραστούν, σε όσους το αιτηθούν, ταυτόχρονα με τη διαδικασία θεμάτων και θα υπογράφονται κατά τη διάρκεια της εξεταστικής διαδικασίας από τον </w:t>
      </w:r>
      <w:r>
        <w:rPr>
          <w:b/>
          <w:sz w:val="24"/>
          <w:szCs w:val="24"/>
        </w:rPr>
        <w:t>επόπτη</w:t>
      </w:r>
      <w:r>
        <w:rPr>
          <w:sz w:val="24"/>
          <w:szCs w:val="24"/>
        </w:rPr>
        <w:t xml:space="preserve"> και τους παρόντες </w:t>
      </w:r>
      <w:r>
        <w:rPr>
          <w:b/>
          <w:sz w:val="24"/>
          <w:szCs w:val="24"/>
        </w:rPr>
        <w:t>επιτηρητές</w:t>
      </w:r>
      <w:r>
        <w:rPr>
          <w:sz w:val="24"/>
          <w:szCs w:val="24"/>
        </w:rPr>
        <w:t>.</w:t>
      </w:r>
    </w:p>
    <w:p w:rsidR="0008196F" w:rsidRDefault="00A1520C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αποχώρηση των φοιτητών-τριών θα μπορεί να γίνεται 20΄ μετά από την ώρα παράδοσης των θεμάτων.</w:t>
      </w:r>
    </w:p>
    <w:p w:rsidR="0008196F" w:rsidRDefault="00DD4ADD">
      <w:pPr>
        <w:spacing w:after="240" w:line="360" w:lineRule="auto"/>
        <w:jc w:val="both"/>
      </w:pPr>
      <w:r>
        <w:rPr>
          <w:sz w:val="24"/>
          <w:szCs w:val="24"/>
        </w:rPr>
        <w:t>Στο τέλος της εξέτασης ο</w:t>
      </w:r>
      <w:r w:rsidR="00A1520C">
        <w:rPr>
          <w:sz w:val="24"/>
          <w:szCs w:val="24"/>
        </w:rPr>
        <w:t>ι επιτηρητές συλλέγουν τις κόλλες των εξετάσεων και τα σχετικά  έντυπα, και τα παραδίδουν μαζί με τα κλειδιά στον επόπτη που θα βρίσκεται στην Κ6.032.  Εκ</w:t>
      </w:r>
      <w:r>
        <w:rPr>
          <w:sz w:val="24"/>
          <w:szCs w:val="24"/>
        </w:rPr>
        <w:t>εί υπογράφουν στο παρουσιολόγιο τους.</w:t>
      </w:r>
      <w:r w:rsidR="00A1520C">
        <w:rPr>
          <w:sz w:val="24"/>
          <w:szCs w:val="24"/>
        </w:rPr>
        <w:t xml:space="preserve"> </w:t>
      </w:r>
      <w:r w:rsidR="0019437D">
        <w:rPr>
          <w:sz w:val="24"/>
          <w:szCs w:val="24"/>
        </w:rPr>
        <w:t xml:space="preserve">Ο επόπτης παραδίδει με απόδειξη τα γραπτά στον εισηγητή. </w:t>
      </w:r>
      <w:r w:rsidR="00A1520C">
        <w:rPr>
          <w:sz w:val="24"/>
          <w:szCs w:val="24"/>
        </w:rPr>
        <w:t>Ακολούθως, ξεκινάει η διαδικασία για το επόμενο μάθημα, όπως έχει προαναφερθεί.</w:t>
      </w:r>
    </w:p>
    <w:sectPr w:rsidR="0008196F">
      <w:pgSz w:w="11906" w:h="16838"/>
      <w:pgMar w:top="1134" w:right="107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84" w:rsidRDefault="00877984">
      <w:pPr>
        <w:spacing w:after="0" w:line="240" w:lineRule="auto"/>
      </w:pPr>
      <w:r>
        <w:separator/>
      </w:r>
    </w:p>
  </w:endnote>
  <w:endnote w:type="continuationSeparator" w:id="0">
    <w:p w:rsidR="00877984" w:rsidRDefault="0087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84" w:rsidRDefault="008779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7984" w:rsidRDefault="00877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196F"/>
    <w:rsid w:val="0008196F"/>
    <w:rsid w:val="0019437D"/>
    <w:rsid w:val="00510988"/>
    <w:rsid w:val="006C0722"/>
    <w:rsid w:val="0073367C"/>
    <w:rsid w:val="00877984"/>
    <w:rsid w:val="00A1520C"/>
    <w:rsid w:val="00C1240B"/>
    <w:rsid w:val="00D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politis</cp:lastModifiedBy>
  <cp:revision>5</cp:revision>
  <dcterms:created xsi:type="dcterms:W3CDTF">2019-06-28T11:03:00Z</dcterms:created>
  <dcterms:modified xsi:type="dcterms:W3CDTF">2020-01-20T12:37:00Z</dcterms:modified>
</cp:coreProperties>
</file>