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21" w:rsidRDefault="00EE6F21" w:rsidP="00EE6F21">
      <w:pPr>
        <w:spacing w:line="276" w:lineRule="auto"/>
        <w:rPr>
          <w:lang w:val="en-US"/>
        </w:rPr>
      </w:pPr>
      <w:r w:rsidRPr="00EE6F21">
        <w:rPr>
          <w:sz w:val="28"/>
        </w:rPr>
        <w:t>Μαθήματα του Τμήματος Ιατρικών Εργαστηρίων του ΤΕΙ Λάρισας που αναγνωρίζονται από το ΤΕΙ Αθήνας.</w:t>
      </w:r>
      <w:r w:rsidRPr="00EE6F21">
        <w:t xml:space="preserve"> </w:t>
      </w:r>
    </w:p>
    <w:tbl>
      <w:tblPr>
        <w:tblW w:w="919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54"/>
        <w:gridCol w:w="4536"/>
      </w:tblGrid>
      <w:tr w:rsidR="004B324F" w:rsidRPr="004B324F" w:rsidTr="004B324F">
        <w:trPr>
          <w:trHeight w:val="465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Μαθήματα ΤΙΕ Λάρισας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Μαθήματα ΤΙΕ Αθήνας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Εφαρμογές πληροφορικής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Πληροφορική Ι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Ιατρική φυσική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Ιατρική φυσική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after="0" w:line="256" w:lineRule="auto"/>
              <w:rPr>
                <w:rFonts w:ascii="Arial" w:eastAsia="Times New Roman" w:hAnsi="Arial" w:cs="Arial"/>
                <w:lang w:eastAsia="el-GR"/>
              </w:rPr>
            </w:pPr>
            <w:r w:rsidRPr="004B324F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Αρχές δεοντολογίας επαγγελμάτων υγείας και ασφάλεια εργαστηρίου </w:t>
            </w:r>
            <w:r w:rsidRPr="004B324F">
              <w:rPr>
                <w:rFonts w:ascii="Arial" w:eastAsia="Times New Roman" w:hAnsi="Arial" w:cs="Arial"/>
                <w:lang w:eastAsia="el-GR"/>
              </w:rPr>
              <w:t>(Θ)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after="0" w:line="256" w:lineRule="auto"/>
              <w:rPr>
                <w:rFonts w:ascii="Arial" w:eastAsia="Times New Roman" w:hAnsi="Arial" w:cs="Arial"/>
                <w:lang w:eastAsia="el-GR"/>
              </w:rPr>
            </w:pPr>
            <w:r w:rsidRPr="004B324F">
              <w:rPr>
                <w:rFonts w:ascii="Arial" w:eastAsia="Times New Roman" w:hAnsi="Arial" w:cs="Arial"/>
                <w:lang w:eastAsia="el-GR"/>
              </w:rPr>
              <w:t>Διαπίστευση και ασφάλεια εργαστηρίων (Ε)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Ανατομική Ι και ΙΙ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Ανατομική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Φυσιολογία Ι και ΙΙ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Φυσιολογία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Βιοχημεία 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Βιοχημεία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Γενική μικροβιολογία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Γενική μικροβιολογία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Πειραματόζωα (Θ)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Πειραματόζωα (Θ)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Πειραματόζωα (Ε)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Στοιχεία βιολογίας και γενετικής (Θ)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Κυτταρική και μοριακή βιολογία (Θ)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Στοιχεία βιολογίας και γενετικής (Ε)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Αιμοληψίες (Θ)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Αιμοληψίες (Ε)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Λήψεις βιολογικών υγρών (E)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Αιματολογία 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Αιματολογία Ι (Θ/Ε)</w:t>
            </w:r>
          </w:p>
        </w:tc>
      </w:tr>
      <w:tr w:rsidR="004B324F" w:rsidRPr="004B324F" w:rsidTr="004B324F">
        <w:trPr>
          <w:trHeight w:val="67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Κλινική Χημεία 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Ανάλυση βιολογικών υγρών και εκκριμάτων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Κλινική Χημεία ΙΙ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Κλινική Χημεία Ι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Κλινική Χημεία ΙΙΙ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Κλινική Χημεία ΙΙ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Κλινική Χημεία ΙV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Κλινική Χημεία ΙΙΙ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Ιατρική μικροβιολογία 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Βακτηριολογία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Ανοσολογία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Ανοσολογία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Ιατρική μικροβιολογία ΙΙ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Κλινική μικροβιολογία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Ιολογία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Παρασιτολογία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Παρασιτολογία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Μυκητολογία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Μυκητολογία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Ιστοπαθολογία</w:t>
            </w:r>
            <w:proofErr w:type="spellEnd"/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Ιστολογία Ι – Εμβρυολογία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Ιστοπαθολογία</w:t>
            </w:r>
            <w:proofErr w:type="spellEnd"/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ΙΙ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Ιστολογία ΙΙ – Κυτταρολογία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Ιστοπαθολογία</w:t>
            </w:r>
            <w:proofErr w:type="spellEnd"/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ΙΙΙ και IV (Θ/Ε)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Ιστοπαθολογία</w:t>
            </w:r>
            <w:proofErr w:type="spellEnd"/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(Θ/Ε)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Ιατρική Βιοτεχνολογία (Θ)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Βιοτεχνολογία (Θ)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after="0" w:line="256" w:lineRule="auto"/>
              <w:rPr>
                <w:rFonts w:ascii="Arial" w:eastAsia="Times New Roman" w:hAnsi="Arial" w:cs="Arial"/>
                <w:lang w:eastAsia="el-GR"/>
              </w:rPr>
            </w:pPr>
            <w:r w:rsidRPr="004B324F">
              <w:rPr>
                <w:rFonts w:ascii="Arial" w:eastAsia="Times New Roman" w:hAnsi="Arial" w:cs="Arial"/>
                <w:lang w:eastAsia="el-GR"/>
              </w:rPr>
              <w:t>Ψυχολογία (Θ)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after="0" w:line="256" w:lineRule="auto"/>
              <w:rPr>
                <w:rFonts w:ascii="Arial" w:eastAsia="Times New Roman" w:hAnsi="Arial" w:cs="Arial"/>
                <w:lang w:eastAsia="el-GR"/>
              </w:rPr>
            </w:pPr>
            <w:r w:rsidRPr="004B324F">
              <w:rPr>
                <w:rFonts w:ascii="Arial" w:eastAsia="Times New Roman" w:hAnsi="Arial" w:cs="Arial"/>
                <w:lang w:eastAsia="el-GR"/>
              </w:rPr>
              <w:t>Ψυχολογία (Θ)</w:t>
            </w:r>
          </w:p>
        </w:tc>
      </w:tr>
      <w:tr w:rsidR="004B324F" w:rsidRPr="004B324F" w:rsidTr="004B324F">
        <w:trPr>
          <w:trHeight w:val="465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Ξένη γλώσσα – ορολογία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4F" w:rsidRPr="004B324F" w:rsidRDefault="004B324F" w:rsidP="004B324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B3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Αγγλική ιατρική ορολογία</w:t>
            </w:r>
          </w:p>
        </w:tc>
      </w:tr>
    </w:tbl>
    <w:p w:rsidR="004B324F" w:rsidRDefault="004B324F" w:rsidP="00EE6F21">
      <w:pPr>
        <w:spacing w:line="276" w:lineRule="auto"/>
        <w:rPr>
          <w:lang w:val="en-US"/>
        </w:rPr>
      </w:pPr>
    </w:p>
    <w:p w:rsidR="00EE6F21" w:rsidRPr="00EE6F21" w:rsidRDefault="00EE6F21" w:rsidP="002158F0">
      <w:pPr>
        <w:spacing w:after="0" w:line="360" w:lineRule="auto"/>
        <w:rPr>
          <w:sz w:val="28"/>
        </w:rPr>
      </w:pPr>
      <w:r w:rsidRPr="00EE6F21">
        <w:rPr>
          <w:sz w:val="28"/>
        </w:rPr>
        <w:t>Όποια μαθήματα του ΤΕΙ Λάρισας δεν είναι σε αυτή την λίστα δεν αναγνωρίζονται από το ΤΕΙ Αθήνας.</w:t>
      </w:r>
    </w:p>
    <w:sectPr w:rsidR="00EE6F21" w:rsidRPr="00EE6F21" w:rsidSect="004B324F">
      <w:pgSz w:w="11906" w:h="16838"/>
      <w:pgMar w:top="1440" w:right="25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F21"/>
    <w:rsid w:val="002158F0"/>
    <w:rsid w:val="004B324F"/>
    <w:rsid w:val="00971123"/>
    <w:rsid w:val="00C44C75"/>
    <w:rsid w:val="00E10094"/>
    <w:rsid w:val="00E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Πέτρος Καρκαλούσος</dc:creator>
  <cp:keywords/>
  <dc:description/>
  <cp:lastModifiedBy>PCPC</cp:lastModifiedBy>
  <cp:revision>4</cp:revision>
  <dcterms:created xsi:type="dcterms:W3CDTF">2014-05-15T11:47:00Z</dcterms:created>
  <dcterms:modified xsi:type="dcterms:W3CDTF">2014-09-08T11:23:00Z</dcterms:modified>
</cp:coreProperties>
</file>