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86" w:rsidRPr="000B73AE" w:rsidRDefault="00C93986" w:rsidP="00C93986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ΠΡΑΚΤΙΚΟ ΤΗΣ ΓΕΝΙΚΗΣ ΣΥΝΕΛΕΥΣΗΣ </w:t>
      </w:r>
    </w:p>
    <w:p w:rsidR="00C93986" w:rsidRDefault="00C93986" w:rsidP="00C93986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ΤΟΥ ΤΜΗΜΑΤΟΣ ΕΡΓΟΘΕΡΑΠΕΙΑΣ</w:t>
      </w:r>
    </w:p>
    <w:p w:rsidR="00C93986" w:rsidRPr="00005783" w:rsidRDefault="00C93986" w:rsidP="00C93986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ΤΗΣ  Σ.Ε.Υ.Π.  ΤΟΥ ΤΕΙ- ΑΘΗΝΑΣ</w:t>
      </w:r>
    </w:p>
    <w:p w:rsidR="00C93986" w:rsidRPr="000B73AE" w:rsidRDefault="00C93986" w:rsidP="00C93986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C93986" w:rsidRPr="003B75EF" w:rsidRDefault="00C93986" w:rsidP="00C9398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ΑΡΙΘΜΟΣ  ΣΥΝΕΔΡΙΑΣΗΣ     </w:t>
      </w:r>
      <w:r w:rsidRPr="00BB5BF2">
        <w:rPr>
          <w:rFonts w:ascii="Arial" w:hAnsi="Arial" w:cs="Arial"/>
          <w:b/>
          <w:sz w:val="20"/>
          <w:szCs w:val="20"/>
        </w:rPr>
        <w:t xml:space="preserve">10/28-02-2017  </w:t>
      </w:r>
      <w:r w:rsidRPr="00B92588">
        <w:rPr>
          <w:rFonts w:ascii="Arial" w:hAnsi="Arial" w:cs="Arial"/>
          <w:b/>
          <w:sz w:val="20"/>
          <w:szCs w:val="20"/>
        </w:rPr>
        <w:t xml:space="preserve">  </w:t>
      </w:r>
      <w:r w:rsidRPr="00165A1C">
        <w:rPr>
          <w:rFonts w:ascii="Arial" w:hAnsi="Arial" w:cs="Arial"/>
          <w:b/>
          <w:sz w:val="20"/>
          <w:szCs w:val="20"/>
        </w:rPr>
        <w:t xml:space="preserve"> </w:t>
      </w:r>
      <w:r w:rsidRPr="003E79F6">
        <w:rPr>
          <w:rFonts w:ascii="Arial" w:hAnsi="Arial" w:cs="Arial"/>
          <w:b/>
          <w:sz w:val="20"/>
          <w:szCs w:val="20"/>
        </w:rPr>
        <w:t xml:space="preserve"> </w:t>
      </w:r>
      <w:r w:rsidRPr="009F155E">
        <w:rPr>
          <w:rFonts w:ascii="Arial" w:hAnsi="Arial" w:cs="Arial"/>
          <w:b/>
          <w:sz w:val="20"/>
          <w:szCs w:val="20"/>
        </w:rPr>
        <w:t xml:space="preserve"> </w:t>
      </w:r>
      <w:r w:rsidRPr="00593DB7">
        <w:rPr>
          <w:rFonts w:ascii="Arial" w:hAnsi="Arial" w:cs="Arial"/>
          <w:b/>
          <w:sz w:val="20"/>
          <w:szCs w:val="20"/>
        </w:rPr>
        <w:t xml:space="preserve"> </w:t>
      </w:r>
      <w:r w:rsidRPr="00BA624D">
        <w:rPr>
          <w:rFonts w:ascii="Arial" w:hAnsi="Arial" w:cs="Arial"/>
          <w:b/>
          <w:sz w:val="20"/>
          <w:szCs w:val="20"/>
        </w:rPr>
        <w:t xml:space="preserve">  </w:t>
      </w:r>
      <w:r w:rsidRPr="00CD5046">
        <w:rPr>
          <w:rFonts w:ascii="Arial" w:hAnsi="Arial" w:cs="Arial"/>
          <w:b/>
          <w:sz w:val="20"/>
          <w:szCs w:val="20"/>
        </w:rPr>
        <w:t xml:space="preserve"> </w:t>
      </w:r>
      <w:r w:rsidRPr="00387A4A">
        <w:rPr>
          <w:rFonts w:ascii="Arial" w:hAnsi="Arial" w:cs="Arial"/>
          <w:b/>
          <w:sz w:val="20"/>
          <w:szCs w:val="20"/>
        </w:rPr>
        <w:t xml:space="preserve">  </w:t>
      </w:r>
      <w:r w:rsidRPr="005165A9">
        <w:rPr>
          <w:rFonts w:ascii="Arial" w:hAnsi="Arial" w:cs="Arial"/>
          <w:b/>
          <w:sz w:val="20"/>
          <w:szCs w:val="20"/>
        </w:rPr>
        <w:t xml:space="preserve">  </w:t>
      </w:r>
      <w:r w:rsidRPr="009C56AE">
        <w:rPr>
          <w:rFonts w:ascii="Arial" w:hAnsi="Arial" w:cs="Arial"/>
          <w:b/>
          <w:sz w:val="20"/>
          <w:szCs w:val="20"/>
        </w:rPr>
        <w:t xml:space="preserve">  </w:t>
      </w:r>
      <w:r w:rsidRPr="004F41AB">
        <w:rPr>
          <w:rFonts w:ascii="Arial" w:hAnsi="Arial" w:cs="Arial"/>
          <w:b/>
          <w:sz w:val="20"/>
          <w:szCs w:val="20"/>
        </w:rPr>
        <w:t xml:space="preserve"> </w:t>
      </w:r>
      <w:r w:rsidRPr="00BD6004">
        <w:rPr>
          <w:rFonts w:ascii="Arial" w:hAnsi="Arial" w:cs="Arial"/>
          <w:b/>
          <w:sz w:val="20"/>
          <w:szCs w:val="20"/>
        </w:rPr>
        <w:t xml:space="preserve"> </w:t>
      </w:r>
    </w:p>
    <w:p w:rsidR="00FA2B7E" w:rsidRPr="00B45B8D" w:rsidRDefault="00C93986" w:rsidP="0054558F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Σήμερα</w:t>
      </w:r>
      <w:r w:rsidRPr="009C5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B5BF2">
        <w:rPr>
          <w:rFonts w:ascii="Arial" w:hAnsi="Arial" w:cs="Arial"/>
          <w:sz w:val="20"/>
          <w:szCs w:val="20"/>
        </w:rPr>
        <w:t xml:space="preserve">28-02-2017 </w:t>
      </w:r>
      <w:r>
        <w:rPr>
          <w:rFonts w:ascii="Arial" w:hAnsi="Arial" w:cs="Arial"/>
          <w:sz w:val="20"/>
          <w:szCs w:val="20"/>
        </w:rPr>
        <w:t xml:space="preserve">ημέρα Τρίτη και  ώρα 12:30΄μ.μ, συνήλθε σε συνεδρίαση, η Γενική Συνέλευση του Τμήματος </w:t>
      </w:r>
      <w:proofErr w:type="spellStart"/>
      <w:r>
        <w:rPr>
          <w:rFonts w:ascii="Arial" w:hAnsi="Arial" w:cs="Arial"/>
          <w:sz w:val="20"/>
          <w:szCs w:val="20"/>
        </w:rPr>
        <w:t>Εργοθεραπείας</w:t>
      </w:r>
      <w:proofErr w:type="spellEnd"/>
      <w:r>
        <w:rPr>
          <w:rFonts w:ascii="Arial" w:hAnsi="Arial" w:cs="Arial"/>
          <w:sz w:val="20"/>
          <w:szCs w:val="20"/>
        </w:rPr>
        <w:t xml:space="preserve">  της Σχολής Επαγγελμάτων Υγείας και Πρόνοιας του ΤΕΙ-Αθήνας, στο γραφείο της Προέδρου του Τμήματος και Προέδρου της Γ.Σ. κ. Ιωάννας </w:t>
      </w:r>
      <w:proofErr w:type="spellStart"/>
      <w:r>
        <w:rPr>
          <w:rFonts w:ascii="Arial" w:hAnsi="Arial" w:cs="Arial"/>
          <w:sz w:val="20"/>
          <w:szCs w:val="20"/>
        </w:rPr>
        <w:t>Τζονιχάκη</w:t>
      </w:r>
      <w:proofErr w:type="spellEnd"/>
      <w:r>
        <w:rPr>
          <w:rFonts w:ascii="Arial" w:hAnsi="Arial" w:cs="Arial"/>
          <w:sz w:val="20"/>
          <w:szCs w:val="20"/>
        </w:rPr>
        <w:t xml:space="preserve">- Καθηγήτριας, στο κτίριο του ΕΡΓΑΣ, με παρόντα τα μέλη: Πολίτης Ιωάννης- Καθηγητής Εφαρμογών, </w:t>
      </w:r>
      <w:proofErr w:type="spellStart"/>
      <w:r>
        <w:rPr>
          <w:rFonts w:ascii="Arial" w:hAnsi="Arial" w:cs="Arial"/>
          <w:sz w:val="20"/>
          <w:szCs w:val="20"/>
        </w:rPr>
        <w:t>Μοροζίνη</w:t>
      </w:r>
      <w:proofErr w:type="spellEnd"/>
      <w:r>
        <w:rPr>
          <w:rFonts w:ascii="Arial" w:hAnsi="Arial" w:cs="Arial"/>
          <w:sz w:val="20"/>
          <w:szCs w:val="20"/>
        </w:rPr>
        <w:t xml:space="preserve"> Μαριάννα- Καθηγήτρια Εφαρμογών, Κουλουμπή Μαρία- Καθηγήτρια Εφαρμογών, </w:t>
      </w:r>
      <w:proofErr w:type="spellStart"/>
      <w:r>
        <w:rPr>
          <w:rFonts w:ascii="Arial" w:hAnsi="Arial" w:cs="Arial"/>
          <w:sz w:val="20"/>
          <w:szCs w:val="20"/>
        </w:rPr>
        <w:t>Κατσούρη</w:t>
      </w:r>
      <w:proofErr w:type="spellEnd"/>
      <w:r>
        <w:rPr>
          <w:rFonts w:ascii="Arial" w:hAnsi="Arial" w:cs="Arial"/>
          <w:sz w:val="20"/>
          <w:szCs w:val="20"/>
        </w:rPr>
        <w:t xml:space="preserve"> Ιωάννα Γιαννούλα- Καθηγήτρια Εφαρμογών. Απουσίαζε ο εκπρόσωπος των σπουδαστών </w:t>
      </w:r>
      <w:proofErr w:type="spellStart"/>
      <w:r>
        <w:rPr>
          <w:rFonts w:ascii="Arial" w:hAnsi="Arial" w:cs="Arial"/>
          <w:sz w:val="20"/>
          <w:szCs w:val="20"/>
        </w:rPr>
        <w:t>Βενιαμής</w:t>
      </w:r>
      <w:proofErr w:type="spellEnd"/>
      <w:r>
        <w:rPr>
          <w:rFonts w:ascii="Arial" w:hAnsi="Arial" w:cs="Arial"/>
          <w:sz w:val="20"/>
          <w:szCs w:val="20"/>
        </w:rPr>
        <w:t xml:space="preserve"> Παναγιώτης. Τα πρακτικά τηρήθηκαν από τη Διοικητική Υπάλληλο του Τμήματος κ. Κ. </w:t>
      </w:r>
      <w:proofErr w:type="spellStart"/>
      <w:r>
        <w:rPr>
          <w:rFonts w:ascii="Arial" w:hAnsi="Arial" w:cs="Arial"/>
          <w:sz w:val="20"/>
          <w:szCs w:val="20"/>
        </w:rPr>
        <w:t>Γκουτίδου</w:t>
      </w:r>
      <w:proofErr w:type="spellEnd"/>
      <w:r>
        <w:rPr>
          <w:rFonts w:ascii="Arial" w:hAnsi="Arial" w:cs="Arial"/>
          <w:sz w:val="20"/>
          <w:szCs w:val="20"/>
        </w:rPr>
        <w:t>. Αφού διαπιστώθηκε απαρτία η Γενική Συνέλευση προχώρησε στη συζήτηση των παρακάτω θεμάτων:</w:t>
      </w:r>
    </w:p>
    <w:p w:rsidR="00FA2B7E" w:rsidRDefault="00FA2B7E" w:rsidP="00FA2B7E">
      <w:pPr>
        <w:pStyle w:val="a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ΘΕΜΑ 2</w:t>
      </w:r>
      <w:r w:rsidRPr="00EB6931">
        <w:rPr>
          <w:rFonts w:ascii="Arial" w:hAnsi="Arial" w:cs="Arial"/>
          <w:b/>
          <w:sz w:val="20"/>
          <w:szCs w:val="20"/>
          <w:vertAlign w:val="superscript"/>
        </w:rPr>
        <w:t>ο</w:t>
      </w:r>
    </w:p>
    <w:p w:rsidR="00FA2B7E" w:rsidRPr="004A4873" w:rsidRDefault="00FA2B7E" w:rsidP="00FA2B7E">
      <w:pPr>
        <w:pStyle w:val="a3"/>
        <w:outlineLvl w:val="0"/>
        <w:rPr>
          <w:rFonts w:ascii="Arial" w:hAnsi="Arial" w:cs="Arial"/>
          <w:b/>
          <w:sz w:val="20"/>
          <w:szCs w:val="20"/>
        </w:rPr>
      </w:pPr>
      <w:r w:rsidRPr="00EB6931">
        <w:rPr>
          <w:rFonts w:ascii="Arial" w:hAnsi="Arial" w:cs="Arial"/>
          <w:b/>
          <w:sz w:val="20"/>
          <w:szCs w:val="20"/>
        </w:rPr>
        <w:t>ΚΑΤΑΡΤΙΣΗ ΜΗΤΡ</w:t>
      </w:r>
      <w:r w:rsidR="005B0F95">
        <w:rPr>
          <w:rFonts w:ascii="Arial" w:hAnsi="Arial" w:cs="Arial"/>
          <w:b/>
          <w:sz w:val="20"/>
          <w:szCs w:val="20"/>
        </w:rPr>
        <w:t>Ω</w:t>
      </w:r>
      <w:r w:rsidRPr="00EB6931">
        <w:rPr>
          <w:rFonts w:ascii="Arial" w:hAnsi="Arial" w:cs="Arial"/>
          <w:b/>
          <w:sz w:val="20"/>
          <w:szCs w:val="20"/>
        </w:rPr>
        <w:t>ΩΝ ΕΣΩΤΕΡΙΚΩΝ ΚΑΙ ΕΞΩΤΕΡΙΚΩΝ ΜΕΛΩΝ ΤΟΥ ΤΜΗΜΑΤΟΣ ΕΡΓΟΘΕΡΑΠΕΙΑΣ</w:t>
      </w:r>
    </w:p>
    <w:p w:rsidR="00FA2B7E" w:rsidRPr="006C545F" w:rsidRDefault="00FA2B7E" w:rsidP="00FA2B7E">
      <w:pPr>
        <w:pStyle w:val="a3"/>
        <w:rPr>
          <w:rFonts w:ascii="Arial" w:hAnsi="Arial" w:cs="Arial"/>
          <w:b/>
          <w:sz w:val="20"/>
          <w:szCs w:val="20"/>
        </w:rPr>
      </w:pPr>
      <w:r w:rsidRPr="00E85F7F"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z w:val="20"/>
          <w:szCs w:val="20"/>
        </w:rPr>
        <w:t xml:space="preserve"> Γενική Συνέλευση λαμβάνοντας υπόψη το με αρ. </w:t>
      </w:r>
      <w:proofErr w:type="spellStart"/>
      <w:r>
        <w:rPr>
          <w:rFonts w:ascii="Arial" w:hAnsi="Arial" w:cs="Arial"/>
          <w:sz w:val="20"/>
          <w:szCs w:val="20"/>
        </w:rPr>
        <w:t>πρωτ</w:t>
      </w:r>
      <w:proofErr w:type="spellEnd"/>
      <w:r>
        <w:rPr>
          <w:rFonts w:ascii="Arial" w:hAnsi="Arial" w:cs="Arial"/>
          <w:sz w:val="20"/>
          <w:szCs w:val="20"/>
        </w:rPr>
        <w:t>.  Φε. 16α/</w:t>
      </w:r>
      <w:r w:rsidRPr="00AB205B">
        <w:rPr>
          <w:rFonts w:ascii="Arial" w:hAnsi="Arial" w:cs="Arial"/>
          <w:sz w:val="20"/>
          <w:szCs w:val="20"/>
        </w:rPr>
        <w:t xml:space="preserve">1110/7-2-2017 </w:t>
      </w:r>
      <w:r>
        <w:rPr>
          <w:rFonts w:ascii="Arial" w:hAnsi="Arial" w:cs="Arial"/>
          <w:sz w:val="20"/>
          <w:szCs w:val="20"/>
        </w:rPr>
        <w:t xml:space="preserve">έγγραφο του ΤΕΙ-Α με θέμα «Κατάρτιση μητρώων εσωτερικών και εξωτερικών μελών των Τμημάτων του ΤΕΙ-Αθήνας» ομόφωνα αποφασίζει και καταρτίζει πίνακα μητρώων εσωτερικών και εξωτερικών μελών του Τμήματος </w:t>
      </w:r>
      <w:proofErr w:type="spellStart"/>
      <w:r>
        <w:rPr>
          <w:rFonts w:ascii="Arial" w:hAnsi="Arial" w:cs="Arial"/>
          <w:sz w:val="20"/>
          <w:szCs w:val="20"/>
        </w:rPr>
        <w:t>Εργοθεραπείας</w:t>
      </w:r>
      <w:proofErr w:type="spellEnd"/>
      <w:r>
        <w:rPr>
          <w:rFonts w:ascii="Arial" w:hAnsi="Arial" w:cs="Arial"/>
          <w:sz w:val="20"/>
          <w:szCs w:val="20"/>
        </w:rPr>
        <w:t xml:space="preserve"> όπως παρακάτω:</w:t>
      </w:r>
    </w:p>
    <w:p w:rsidR="00FA2B7E" w:rsidRPr="006C545F" w:rsidRDefault="00FA2B7E" w:rsidP="00FA2B7E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ΜΗΤΡΩΟ ΜΕΛΩΝ ΤΟΥ ΤΜΗΜΑΤΟΣ</w:t>
      </w:r>
    </w:p>
    <w:tbl>
      <w:tblPr>
        <w:tblStyle w:val="a4"/>
        <w:tblW w:w="99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0"/>
        <w:gridCol w:w="1173"/>
        <w:gridCol w:w="927"/>
        <w:gridCol w:w="2160"/>
        <w:gridCol w:w="1440"/>
        <w:gridCol w:w="1440"/>
        <w:gridCol w:w="990"/>
      </w:tblGrid>
      <w:tr w:rsidR="00FA2B7E" w:rsidTr="005A58CD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ΙΔΡΥΜΑ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ΒΑΘΜΙΔΑ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ΓΝΩΣΤΙΚΟ ΑΝΤΙΚΕΙΜΕΝΟ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ΚΩΔΙΚΟΣ</w:t>
            </w:r>
          </w:p>
        </w:tc>
      </w:tr>
      <w:tr w:rsidR="00FA2B7E" w:rsidTr="005A58CD">
        <w:trPr>
          <w:trHeight w:val="97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ΑΝΘΟΥΛΗ-ΑΝΑΓΝΩΣΤΟΠΟΥΛΟΥ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ΦΡΑΓΚΙΣΚΗ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ΙΑΤΡΙΚΩΝ ΕΡΓΑΣΤΗΡΙΩΝ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ΑΝΑΤΟΜΙΚΗ ΤΟΥ ΑΝΘΡΩΠΟΥ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6798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49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ΓΕΩΡΓΟΥΔΗΣ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ΓΕΩΡΓΙΟΣ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ΤΕΙ ΑΘΗΝΑΣ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ΦΥΣΙΚΟΘΕΡΑΠΕΙΑΣ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ΦΥΣΙΚΟΘΕΡΑΠΕΥΤΙΚΗ ΑΞΙΟΛΟΓΗΣΗ ΕΠΩΔΥΝΩΝ ΜΥΟΣΚΕΛΕΤΙΚΩΝ ΠΡΟΒΛΗΜΑΤΩΝ ΜΕ ΤΗ ΧΡΗΣΗ ΜΕΘΟΔΩΝ ΚΑΙ ΚΛΙΜΑΚΩΝ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902595</w:t>
            </w:r>
          </w:p>
        </w:tc>
      </w:tr>
      <w:tr w:rsidR="00FA2B7E" w:rsidTr="005A58CD">
        <w:trPr>
          <w:trHeight w:val="49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ΓΡΑΜΜΑΤΟΠΟΥΛΟΥ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ΕΙΡΗΝΗ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ΦΥΣΙΚΟΘΕΡΑΠΕΙΑΣ 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ΦΥΣΙΚΟΘΕΡΑΠΕΥΤΙΚΕΣ ΤΕΧΝΙΚΕΣ ΚΑΙ ΜΕΘΟΔΟΙ ΑΞΙΟΛΟΓΗΣΗΣ ΣΤΙΣ ΑΝΑΠΝΕΥΣΤΙΚΕΣ ΠΑΘΗΣΕΙΣ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512436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97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ΠΑΠΑΘΑΝΑΣΙΟΥ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ΛΕΙΤΟΥΡΓΙΚΟΤΗΤΑ ΚΑΙ ΣΧΕΔΙΑΣΜΟΣ ΦΥΣΙΚΟΘΕΡΑΠΕΥΤΙΚΩΝ ΠΡΟΓΡΑΜΜΑΤΩΝ ΣΤΟ ΚΥΚΛΟΦΟΡΙΚΟ ΚΑΙ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ΜΥΟΣΚΕΛΕΤΙΚΟ ΣΥΣΤΗΜΑ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16082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97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ΣΙΔΗΡΟΠΟΥΛΟΥ ΚΑΝΕΛΛΟΥ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ΤΡΥΦΑΙΝΗ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ΠΡΟΣΧΟΛΙΚΗΣ ΑΓΩΓΗΣ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ΨΥΧΟΠΑΙΔΑΓΩΓΙΚΗ ΠΡΟΣΧΟΛΙΚΗΣ ΗΛΙΚΙΑΣ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18077</w:t>
            </w:r>
          </w:p>
        </w:tc>
      </w:tr>
      <w:tr w:rsidR="00FA2B7E" w:rsidTr="005A58CD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b/>
                <w:sz w:val="18"/>
                <w:szCs w:val="18"/>
              </w:rPr>
            </w:pPr>
            <w:r w:rsidRPr="00A634A9">
              <w:rPr>
                <w:b/>
                <w:sz w:val="18"/>
                <w:szCs w:val="18"/>
              </w:rPr>
              <w:t>ΤΖΟΝΙΧΑΚΗ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b/>
                <w:sz w:val="18"/>
                <w:szCs w:val="18"/>
              </w:rPr>
            </w:pPr>
            <w:r w:rsidRPr="00A634A9">
              <w:rPr>
                <w:b/>
                <w:sz w:val="18"/>
                <w:szCs w:val="18"/>
              </w:rPr>
              <w:t>ΙΩΑΝΝΑ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ΚΑΘΗΓΗΤΗΣ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ΟΡΘΟΠΕΔΙΚΗ</w:t>
            </w:r>
          </w:p>
          <w:p w:rsidR="00FA2B7E" w:rsidRDefault="00FA2B7E" w:rsidP="005A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ΕΡΓΟΘΕΡΑΠΕΙΑ ΓΗΡΙΑΤΡΙΚΗ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9919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FA2B7E" w:rsidTr="005A58CD">
        <w:trPr>
          <w:trHeight w:val="97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ΤΣΑΚΙΡΗΣ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ΡΑΔΙΟΛΟΓΙΑΣ ΑΚΤΙΝΟΛΟΓΙΑΣ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ΑΚΤΙΝΟ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ΘΕΡΑΠΕΥΤΙΚΗ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ΟΓΚΟΛΟΓΙΑ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8698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97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ΧΑΝΙΩΤΗΣ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ΦΡΑΓΚΙΣΚΟΣ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ΙΑΤΡΙΚΩΝ ΕΡΓΑΣΤΗΡΙΩΝ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C17CA0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ΦΥΣΙΟΛΟΓΙΑ ΤΟΥ ΑΝΘΡΩΠΟΥ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21304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49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ΧΑΤΖΗΧΡΗΣΤΟΥ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634A9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634A9">
              <w:rPr>
                <w:rFonts w:cs="Arial"/>
                <w:b/>
                <w:color w:val="000000"/>
                <w:sz w:val="18"/>
                <w:szCs w:val="18"/>
              </w:rPr>
              <w:t xml:space="preserve">ΕΛΕΝΗ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ΑΘΗΝΑΣ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ΟΠΤΙΚΗΣ ΚΑΙ  ΟΠΤΟΜΕΤΡΙΑΣ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ΠΑΘΟΛΟΓΙΑ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8996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A2B7E" w:rsidRDefault="00FA2B7E" w:rsidP="00FA2B7E">
      <w:pPr>
        <w:jc w:val="center"/>
        <w:rPr>
          <w:b/>
        </w:rPr>
      </w:pPr>
      <w:r>
        <w:rPr>
          <w:b/>
        </w:rPr>
        <w:t>ΜΗΤΡΩΟ  ΕΞΩΤΕΡΙΚΩΝ ΜΕΛΩΝ</w:t>
      </w:r>
    </w:p>
    <w:tbl>
      <w:tblPr>
        <w:tblStyle w:val="a4"/>
        <w:tblW w:w="101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40"/>
        <w:gridCol w:w="1620"/>
        <w:gridCol w:w="1440"/>
        <w:gridCol w:w="1800"/>
        <w:gridCol w:w="1080"/>
      </w:tblGrid>
      <w:tr w:rsidR="00FA2B7E" w:rsidTr="005A58C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ΙΔΡΥΜΑ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ΒΑΘΜΙΔΑ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ΓΝΩΣΤΙΚΟ ΑΝΤΙΚΕΙΜΕΝΟ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ΚΩΔΙΚΟΣ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ΑΝΑΓΝΩΣΤΟΠΟΥΛΟΣ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ΔΗΜΗΤΡΙΟΣ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 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ΠΑΙΔΟΨΥΧΙΑΤΡΙΚΗ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4211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ΓΙΑΚΑΣ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ΙΩΑΝΝΗΣ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ΘΕΣΣΑΛΙΑΣ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ΕΦΑΡΜΟΓΕΣ ΝΕΩΝ ΤΕΧΝΟΛΟΓΙΩΝ ΣΤΗΝ ΑΝΑΛΥΣΗ ΤΗΣ ΚΙΝΗΣΗΣ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232018</w:t>
            </w:r>
          </w:p>
        </w:tc>
      </w:tr>
      <w:tr w:rsidR="00FA2B7E" w:rsidTr="005A58CD">
        <w:trPr>
          <w:trHeight w:val="73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ΓΙΟΦΤΣΟΣ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ΤΕΙ ΣΤΕΡΕΑΣ ΕΛΛΑΔΑΣ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ΚΙΝΗΣΙΟΛΟΓΙΑ-ΕΜΒΙΟΜΗΧΑΝΙΚΗ-ΒΙΟΙΑΤΡΙΚΗ ΜΗΧΑΝΙΚΗ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7905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ΓΚΟΥΒΑ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ΜΑΙΡΗ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ΗΠΕΙΡΟΥ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ΝΟΣΗΛΕΥΤΙΚΗΣ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ΨΥΧΟΛΟΓΙΑ ΑΣΘΕΝΩΝ ΚΑΙ ΝΟΣΗΛΕΥΤΙΚΗ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52530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ΔΡΑΓΩΝΑ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ΘΑΛΕΙΑ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ΕΚΠΑΙΔΕΥΣΗΣ ΚΑΙ ΑΓΩΓΗΣ ΣΤΗΝ ΠΡΟΣΧΟΛΙΚΗ ΗΛΙΚΙΑ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ΚΟΙΝΩΝΙΚΗ ΨΥΧΟΛΟΓΙΑ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5326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ΖΗΣΗ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ΑΝΑΣΤΑΣΙΑ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ΑΙΓΑΙΟΥ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ΚΟΙΝΩΝΙΟΛΟΓΙΑΣ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ΚΟΙΝΟΤΗΤΑ ΚΑΙ ΨΥΧΙΚΗ ΥΓΕΙΑ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35419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ΖΩΝΙΟΥ-ΣΙΔΕΡΗ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ΑΘΗΝΑ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ΚΑΙ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ΕΚΠΑΙΔΕΥΣΗΣ ΚΑΙ ΑΓΩΓΗΣ ΣΤΗΝ ΠΡΟΣΧΟΛΙΚΗ ΗΛΙΚΙΑ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ΕΙΔΙΚΗ ΑΓΩΓΗ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2225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ΚΟΛΛΙΑΣ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ΚΩΝΣΤΑΝΤΙΝΟΣ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ΚΑΙ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ΕΠΙΚΟΥΡΟΣ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ΨΥΧΙΑΤΡΙΚΗ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1636180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ΚΑΪΛΑ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ΠΑΝΕΠΙΣΤΗΜΙΟ ΑΙΓΑΙΟΥ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ΕΠΙΣΤΗΜΩΝ ΠΡΟΣΧΟΛΙΚΗΣ ΑΓΩΓΗΣ ΚΑΙ ΕΚΠΑΙΔΕΥΤΙΚΟΥ ΣΧΕΔΙΑΣΜΟΥ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ΨΥΧΟΠΑΙΔΑΓΩΓΙΚΗ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10303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ΚΑΠΡΕΛΗ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ΕΛΕΝΗ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ΣΤΕΡΕΑΣ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ΕΛΛΑΔΑΣ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 ΚΑΙ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ΚΙΝΗΤΙΚΟΑΙΣΘΗΤΙΚΗ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ΑΞΙΟΛΟΓΗΣΗ ΤΩΝ ΜΥΟΣΚΕΛΕΤΙΚΩΝ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69248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ΚΑΡΤΕΡΟΛΙΩΤΗΣ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ΚΩΝΣΤΑΝΤΙΝΟΣ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ΜΕΘΟΔΟΛΟΓΙΑ ΤΗΣ ΕΡΕΥΝΑΣ ΣΤΗ ΦΥΣΙΚΗ ΑΓΩΓΗ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3736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ΚΑΠΑΚΗ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ΕΛΙΣΣΑΒΕΤ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ΝΕΥΡΟΛΟΓΙΑ ΝΕΥΡΟΧΗΜΕΙΑ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5987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ΑΣΗΜΑΚΟΠΟΥΛΟΣ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ΚΩΝΣΤΑΝΤΙΝΟΣ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ΠΑΤΡΩΝ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512340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ΣΚΑΡΜΙΑΣ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ΝΙΚΟΛΑΟΣ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ΝΕΥΡΟΛΟΓΙΑ ΝΕΥΡΟΕΠΙΔΗΜΙΟΛΟΓΙΑ  ΕΚΦΥΛΙΣΤΙΚΩΝ ΝΟΣΗΜΑΤΩΝ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1180377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ΣΟΥΡΤΖΗ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ΠΑΝΑΓΙΩΤΑ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ΝΟΣΗΛΕΥΤΙΚΗ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ΝΟΣΗΛΕΥΤΙΚΗ ΤΗΣ ΥΓΙΕΙΝΗΣ ΤΗΣ  ΕΡΓΑΣΙΑΣ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17192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ΜΑΛΙΚΙΩΣΗ ΛΟΪΖΟΥ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ΕΚΠΑΙΔΕΥΣΗΣ ΚΑΙ ΑΓΩΓΗΣ ΣΤΗΝ ΠΡΟΣΧΟΛΙΚΗ ΗΛΙΚΙΑ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ΨΥΧΟΛΟΓΙΑ ΜΕ ΕΜΦΑΣΗ ΣΤΗΝ ΨΥΧΟΛΟΓΙΑ ΤΗΣ ΕΚΠΑΙΔΕΥΣΕΩΣ ΚΑΙ ΣΤΗ ΣΥΜΒΟΥΛΕΥΤΙΚΗ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14175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ΜΑΝΤΟΓΛΟΥ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ΣΟΥΛΤΑΝΑ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ΠΑΝΤΕΙΟ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ΠΑΝΕΠΙΣΤΗΜΙΟΚΟΙΝΩΝΙΚΩΝ &amp; ΠΟΛΙΤΙΚΩΝ ΕΠΙΣΤΗΜΩΝ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ΨΥΧΟΛΟΓΙΑΣ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ΚΟΙΝΩΝΙΚΗ ΨΥΧΟΛΟΓΙΑ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12912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ΞΑΝΘΑΚΟΥ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ΠΟΤΙΤΣΑ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ΠΑΝΕΠΙΣΤΗΜΙΟ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ΑΙΓΑΙΟΥ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ΕΠΙΣΤΗΜΩΝ ΠΡΟΣΧΟΛΙΚΗΣ ΑΓΩΓΗΣ ΚΑΙ ΕΚΠΑΙΔΕΥΤΙΚΟΥ ΣΧΕΔΙΑΣΜΟΥ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ΔΗΜΙΟΥΡΓΙΚΗ ΜΑΘΗΣΗ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21312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ΠΑΠΑΔΑΤΟΥ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ΔΑΝΑΗ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ΝΟΣΗΛΕΥΤΙΚΗΣ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ΚΛΙΝΙΚΗ ΨΥΧΟΛΟΓΙΑ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5227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ΠΟΛΙΤΗΣ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ΑΝΤΩΝΙΟΣ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57285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ΠΑΠΑΓΕΩΡΓΙΟΥ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ΣΩΚΡΑΤΗΣ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ΙΑΤΡΙΚΗ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 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ΝΕΥΡΟΨΥΧΟΛΟΓΙΑ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1085458</w:t>
            </w:r>
          </w:p>
        </w:tc>
      </w:tr>
      <w:tr w:rsidR="00FA2B7E" w:rsidTr="005A58CD">
        <w:trPr>
          <w:trHeight w:val="97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ΣΑΚΕΛΛΑΡΗ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ΒΑΣΙΛΙΚΗ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ΤΕΙ ΣΤΕΡΕΑΣ ΕΛΛΑΔΑΣ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ΦΥΣΙΚΟΘΕΡΑΠΕΙΑ ΜΕ ΕΜΦΑΣΗ ΣΤΗΝ ΑΝΘΡΩΠΙΝΗ ΙΣΟΡΡΟΠΙΑ 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21210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ΣΑΚΚΑ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ΔΕΣΠΟΙΝΑ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ΠΑΙΔΑΓΩΓΙΚΟ ΔΗΜΟΤΙΚΗΣ ΕΚΠΑΙΔΕΥΣΗΣ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ΚΟΙΝΩΝΙΚΗ ΨΥΧΟΛΟΓΙΑ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5366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ΣΤΕΦΑΝΗΣ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ΝΙΚΟΛΑΟΣ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15139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 xml:space="preserve">ΣΚΟΡΔΙΛΗΣ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ΕΜΜΑΝΟΥΗΛ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ΠΡΟΣΑΡΜΟΣΜΕΝΗ ΚΙΝΗΤΙΚΗ ΑΓΩΓΗ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301475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ΣΤΡΙΜΠΑΚΟΣ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ΤΕΙ ΣΤΕΡΕΑΣ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ΕΛΛΑΔΑΣ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 ΑΝΑΠΤΥΞΗ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ΤΕΧΝΙΚΩΝ ΑΝΤΙΚΕΙΜΕΝΙΚΗΣ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ΑΞΙΟΛΟΓΗΣΗΣ ΜΥΟΣΚΕΛΕΤΙΚΩΝ ΔΟΜΩΝ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69280</w:t>
            </w:r>
          </w:p>
        </w:tc>
      </w:tr>
      <w:tr w:rsidR="00FA2B7E" w:rsidTr="005A58CD">
        <w:trPr>
          <w:trHeight w:val="121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ΤΣΑΚΛΗΣ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A92F36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92F36">
              <w:rPr>
                <w:rFonts w:cs="Arial"/>
                <w:b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ΑΛΕΞΑΝΔΡΕΙΟ ΤΕΙ ΘΕΣΣΑΛΟΝΙΚΗΣ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ΠΡΟΣΘΕΤΙΚΗ - ΟΡΘΟΤΙΚΗ, ΠΡΟΛΗΠΤΙΚΗ ΦΥΣΙΚΟΘΕΡΑΠΕΙΑ -ΕΡΓΟΝΟΜΙΑ, ΒΙΟΛΟΓΙΚΗ ΜΗΧΑΝΙΚΗ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19869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 xml:space="preserve">ΤΣΕΠΗΣ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ΗΛΙΑΣ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ΤΕΙ ΔΥΤΙΚΗΣ ΕΛΛΑΔΑΣ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ΦΥΣΙΚΟΘΕΡΑΠΕΙΑΣ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 ΚΑΘΗΓΗΤΗΣ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ΦΥΣΙΚΟΘΕΡΑΠΕΙΑ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343973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ΚΩΣΤΑ-ΤΣΟΛΑΚΗ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ΜΑΓΔΑΛΗΝΗ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ΑΡΙΣΤΟΤΕΛΕΙΟ ΠΑΝΕΠΙΣΤΗΜΙΟ ΘΕΣ/ΝΙΚΗΣ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ΝΕΥΡΟΛΟΓΙΑ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20152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ΦΡΥΣΙΡΑ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ΕΛΕΝΗ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ΚΑΠΟΔΙΤΡΙΑΚΟ ΠΑΝΕΠΙΣΤΗΜΙΟ ΑΘΗΝΩΝ 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ΚΛΙΝΙΚΗ ΓΕΝΕΤΙΚΗ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5835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ΚΟΣΜΙΔΟΥ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ΜΑΡΙΑ- ΕΛΕΝΗ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ΑΡΙΣΤΟΤΕΛΕΙΟ ΠΑΝΕΠΙΣΤΗΜΙΟ ΘΕΣ/ΝΙΚΗΣ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ΨΥΧΟΛΟΓΙΑΣ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ΝΕΥΡΟΨΥΧΟΛΟΓΙΚΗ ΑΞΙΟΛΟΓΗΣΗ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11683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ΜΑΥΡΕΑΣ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ΒΕΝΕΤΣΑΝΟΣ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ΙΩΑΝΝΙΝΩΝ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ΨΥΧΙΑΤΡΙΚΗΣ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21050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ΣΤΥΛΙΑΝΙΔΗΣ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ΣΤΥΛΙΑΝΟΣ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ΠΑΝΤΕΙΟ ΠΑΝΕΠΙΣΤΗΜΙΟ ΚΟΙΝΩΝΙΚΩΝ &amp; ΠΟΛΙΤΙΚΩΝ ΕΠΙΣΤΗΜΩΝ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ΨΥΧΟΛΟΓΙΑΣ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ΚΟΙΝΩΝΙΚΗ 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17565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ΧΡΟΥΣΟΣ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ΓΕΩΡΓΙΟΣ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3645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ΓΕΝΑ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ΑΓΓΕΛΙΚΗ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ΦΙΛΟΣΟΦΙΑΣ- ΠΑΙΔΑΓΩΓΙΚΗΣ ΚΑΙ ΨΥΧΟΛΟΓΙΑΣ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ΕΙΔΙΚΗ ΑΓΩΓΗ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ΚΑΠΑΚΗ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ΕΛΙΣΣΑΒΕΤ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ΝΕΥΡΟΛΟΓΙΑ-ΝΕΥΡΟΧΗΜΕΙΑ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5987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ΣΟΥΡΤΖΗ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ΠΑΝΑΓΙΩΤΑ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ΕΘΝΙΚΟ &amp; ΚΑΠΟΔΙΣΤΡΙΑΚΟ ΠΑΝΕΠΙΣΤΗΜΙΟ ΑΘΗΝΩΝ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ΝΟΣΗΛΕΥΤΙΚΗΣ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ΝΟΣΗΛΕΥΤΙΚΗ ΤΗΣ  ΥΓΙΕΙΝΗΣ ΤΗΣ  ΕΡΓΑΣΙΑΣ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17192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ΤΣΙΜΟΥΡΗΣ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ΓΕΩΡΓΙΟΣ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ΠΑΝΤΕΙΟ ΠΑΝΕΠΙΣΤΗΜΙΟ 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ΚΟΙΝΩΝΙΚΩΝ ΚΑΙ ΠΟΛΙΤΙΚΩΝ ΕΠΙΣΤΗΜΩΝ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ΚΟΙΝΩΝΙΚΩΝ ΕΠΙΣΤΗΜΩΝ ΚΑΙ ΨΥΧΟΛΟΓΙΑΣ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ΑΝΘΡΩΠΟΛΟΓΙΑ ΤΗΣ ΜΕΤΑΝΑΣΤΕΥΣΗΣ ΚΑΙ ΤΩΝ ΠΡΟΣΦΥΓΙΚΩΝ ΠΛΗΘΥΣΜΩΝ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20048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ΖΗΛΙΚΗΣ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ΝΙΚΟΛΑΟΣ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ΑΡΙΣΤΟΤΕΛΕΙΟ ΠΑΝΕΠΙΣΤΗΜΙΟ ΘΕΣΣΑΛΟΝΙΚΗΣ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ΠΑΙΔΟΨΥΧΙΑΤΡΙΚΗ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21786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ΖΑΦΕΙΡΙΟΥ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ΔΗΜΗΤΡΙΟΣ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ΑΡΙΣΤΟΤΕΛΕΙΟ ΠΑΝΕΠΙΣΤΗΜΙΟ ΘΕΣΣΑΛΟΝΙΚΗΣ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ΠΑΙΔΙΑΤΡΙΚΗ-ΠΑΙΔΙΑΤΡΙΚΗ ΝΕΥΡΟΛΟΓΙΑ, ΑΝΑΠΤΥΞΙΟΛΟΓΙΑ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4865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ΑΜΠΑΤΖΟΓΛΟΥ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ΓΡΗΓΟΡΙΟΣ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ΑΡΙΣΤΟΤΕΛΕΙΟ ΠΑΝΕΠΙΣΤΗΜΙΟ ΘΕΣΣΑΛΟΝΙΚΗΣ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ΠΑΙΔΟΨΥΧΙΑΤΡΙΚΗ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7262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ΦΙΛΙΠΠΑΤΟΥ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ΔΙΑΜΑΝΤΩ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ΘΕΣΣΑΛΙΑΣ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ΠΑΙΔΑΓΩΓΙΚΟ ΔΗΜΟΤΙΚΗΣ ΕΚΠΑΙΔΕΥΣΗΣ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ΕΠΙΚΟΥΡΟΣ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ΕΚΠΑΙΔΕΥΤΙΚΗ ΨΥΧΟΛΟΓΙΑ: ΜΑΘΗΣΙΑΚΕΣ ΔΥΣΚΟΛΙΕΣ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ΛΙΟΝΗΣ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ΧΡΗΣΤΟΣ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ΚΡΗΤΗΣ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ΓΕΝΙΚΗ ΙΑΤΡΙΚΗ ΚΑΙ ΠΡΩΤΟΒΑΘΜΙΑ ΦΡΟΝΤΙΔΑ ΥΓΕΙΑΣ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12643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ΒΛΑΧΟΥ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ΑΝΑΣΤΑΣΙΑ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ΘΕΣΣΑΛΙΑΣ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ΑΝΘΡΩΠΙΣΤΙΚΩΝ ΚΑΙ ΚΟΙΝΩΝΙΚΩΝ ΕΠΙΣΤΗΜΩΝ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ΕΙΔΙΚΗ ΑΓΩΓΗ ΕΚΠΑΙΔΕΥΤΙΚΗ ΕΝΤΑΞΗ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1568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ΚΑΝΔΥΛΑΚΗ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ΑΓΑΠΗ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ΔΗΜΟΚΡΙΤΕΙΟ ΠΑΝΕΠΙΣΤΗΜΙΟ ΘΡΑΚΗΣ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ΚΟΙΝΩΝΙΚΩΝ ΠΟΛΙΤΙΚΩΝ ΚΑΙ ΟΙΚΟΝΟΜΙΚΩΝ ΕΠΙΣΤΗΜΩΝ &amp; ΕΠΙΣΤΗΜΩΝ ΥΓΕΙΑΣ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ΚΟΙΝΩΝΙΚΗ ΕΡΓΑΣΙΑ &amp; ΠΟΛΥΠΟΛΙΤΙΣΜΙΚΟΤΗΤΑ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862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ΚΟΛΑΪΤΗΣ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ΓΕΡΑΣΙΜΟΣ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ΙΑΤΡΙΚΗ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ΠΑΙΔΟΨΥΧΙΑΤΡΙΚΗ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8033</w:t>
            </w:r>
          </w:p>
        </w:tc>
      </w:tr>
      <w:tr w:rsidR="00FA2B7E" w:rsidTr="005A58CD">
        <w:trPr>
          <w:trHeight w:val="5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ΜΙΧΑΛΟΠΟΥΛΟΥ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ΜΑΡΙΑ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ΔΗΜΟΚΡΙΤΕΙΟ ΠΑΝΕΠΙΣΤΗΜΙΟ ΘΡΑΚΗΣ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ΕΠΙΣΤΗΜΗ ΦΥΣΙΚΗΣ ΑΓΩΓΗΣ ΚΑΙ ΑΘΛΗΤΙΣΜΟΥ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ΑΠΟΚΤΗΣΗ ΔΕΞΙΟΤΗΤΩΝ ΣΤΗ ΦΥΣΙΚΗ ΔΡΑΣΤΗΡΙΟΤΗΤΑ ΚΑΙ ΣΤΟΝ ΑΘΛΗΤΙΣΜΟ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13755</w:t>
            </w:r>
          </w:p>
        </w:tc>
      </w:tr>
    </w:tbl>
    <w:p w:rsidR="00FA2B7E" w:rsidRDefault="00FA2B7E" w:rsidP="00FA2B7E">
      <w:pPr>
        <w:jc w:val="center"/>
        <w:rPr>
          <w:b/>
        </w:rPr>
      </w:pPr>
      <w:r>
        <w:rPr>
          <w:b/>
        </w:rPr>
        <w:t>ΜΗΤΡΩΟ ΜΕΛΩΝ ΑΠΟ ΤΟ ΕΞΩΤΕΡΙΚΟ</w:t>
      </w:r>
    </w:p>
    <w:tbl>
      <w:tblPr>
        <w:tblStyle w:val="a4"/>
        <w:tblW w:w="9975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1784"/>
        <w:gridCol w:w="1261"/>
        <w:gridCol w:w="1440"/>
        <w:gridCol w:w="1440"/>
        <w:gridCol w:w="1440"/>
        <w:gridCol w:w="1620"/>
        <w:gridCol w:w="990"/>
      </w:tblGrid>
      <w:tr w:rsidR="00FA2B7E" w:rsidTr="005A58CD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ΙΔΡΥΜΑ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ΒΑΘΜΙΔΑ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ΓΝΩΣΤΙΚΟ ΑΝΤΙΚΕΙΜΕΝΟ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b/>
              </w:rPr>
            </w:pPr>
            <w:r>
              <w:rPr>
                <w:b/>
              </w:rPr>
              <w:t>ΚΩΔΙΚΟΣ</w:t>
            </w:r>
          </w:p>
        </w:tc>
      </w:tr>
      <w:tr w:rsidR="00FA2B7E" w:rsidTr="005A58CD">
        <w:trPr>
          <w:trHeight w:val="90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ΑΡΑΜΠΑΤΖΗΣ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ΑΔΑΜΑΝΤΙΟΣ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HUMBOLDT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UNIVERSITY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BERLIN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INSTITUTE OF TRAINING AND MOVEMENT SCIENCES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BIOMECHANICS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33868</w:t>
            </w:r>
          </w:p>
        </w:tc>
      </w:tr>
      <w:tr w:rsidR="00FA2B7E" w:rsidTr="005A58CD">
        <w:trPr>
          <w:trHeight w:val="97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ΜΠΑΛΤΖΟΠΟΥΛΟΣ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ΒΑΣΙΛΕΙΟΣ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BRUNEL UNIVESRITY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CENTRE FOR SPORTS MEDICINE AND HUMAN PERFORMANCE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BIOMECHANICS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32592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DEMEROUTI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EVANGELIA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EINDOVEN UNIVERSITY OF TECHNOLOGY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WORK AND ORGANIZATIONAL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72978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KALAMPALIKIS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NIKOS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LYON 2-SOCIAL PSYCHLOGY GROUP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ΚΟΙΝΩΝΙΚΗ ΨΥΧΟΛΟΓΙΑ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31672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KOKALIARI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EFROSSYNI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SPRINGFIELD COLLEGE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 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ΚΛΙΝΙΚΗ ΚΟΙΝΩΝΙΚΗ ΕΡΓΑΣΙΑ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48224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ΒΟΛΙΚΑΣ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ΚΙΜΩΝ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UNIC MEDICAL SCHOOL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ΓΗΡΙΑΤΡΙΚΗ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57260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ΓΕΩΡΓΙΟΥ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ΣΤΕΛΙΟΣ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ΠΑΝΕΠΙΣΤΗΜΙΟ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ΚΥΠΡΟΥ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ΕΚΠΑΙΔΕΥΤΙΚΗ ΨΥΧΟΛΟΓΙΑ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44727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ΠΑΝΑΓΙΩΤΟΠΟΥΛΟΣ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ΧΡΗΣΤΟΣ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NICOSIA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 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ΨΥΧΙΚΗ ΥΓΕΙΑ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33744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ΤΡΙΚΑΛΙΝΟΣ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ΘΩΜΑΣ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BROWN UNIVERSITY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ΑΝΑΠΛΗΡΩΤΗΣ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PUBLIC HEALTH; HEALTH SERVICES, POLICY &amp; PRACTICE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53983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 xml:space="preserve">ΜΠΑΡΔΟΣ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ΑΧΧΙΛΕΑΣ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NORTHERN COLORANTO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SCHOOL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33662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ALEXIADOU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NAFSICA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UMEA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DEPARTMENT OF APPLIED EDUCATIONAL SCIENCE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44033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ANGELIDES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PANAYIOTIS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NICOSIA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31504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CHATZISARANTIS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NIKOS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CURTIN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167830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GEORGIOU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GEORGIOS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ALBERTA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ΑΝΑΠΛΗΡΩΤΗΣΚΑΘΗΓΗΤΗΣ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READING DEVELOPMENT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48060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JAREMA-ARVANITAKIS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GONIA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MONTREAL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RSYCHOLINGUISTICS-NEUROLINGUISTICS-COGNITIVE SCIENCES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57588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KALANTZIS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ILLINOIS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54323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KOLLIA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XARALAMBIA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WILLIAM PATERSON UNIVERSITY OF N.J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COMMUNICATION DISORDERS AND SCIENCES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67770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KYRIACOU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CHRIS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YORK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EDUCATIONAL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41965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KYRIAKIDES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LEONIDAS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CYPRUS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EDUCATIONAL RESEARCH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31508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MARKIDES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KYRIACOS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MAINE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SOCIOLOGY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242331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NICOLAIDES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ALIKI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GEORGIA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COLLEGE OF EDUCATION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61642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NICOLAOU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ANDREAS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PROFESSOR ACCTG&amp; INFO SYSTEMS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RESEARCH TEACHING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119752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PAPADOPOULOS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TIMOTHY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CYPRUS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ΑΝΑΠΛΗΡΩΤΗΣΚΑΘΗΓΗΤΗΣ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EDUCATIONAL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41763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 xml:space="preserve">PAPADOPOULOS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RENOS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ESSEX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PSYCHOLOGY-PSYCHANALYTIC STUDIES -REFUGEE CARE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202322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PAPASSOTIROPOULOS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ANDREAS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DIVISION OF MOLECULAR NEUROSCIENCE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NEUROSCIENCE-PSYCHIATRY-NEUROLOGY-PSYCHOLOGY-HUMAN GENETICS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33811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 xml:space="preserve">PITSILADIS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YANNIS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BRIGHTON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THE BRIGHTON CENTER FOR REGENERATIVE MEDICINE (BCRM)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PSYCHOLOGY-SPORT SCIENCE-SPORTS MEDICINE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63905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 xml:space="preserve">SPANDAGOU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ILEKTRA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THE UNIVERSITY OF SYDNEY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ΚΥΡΙΟΣ ΕΡΕΥΝΗΤΗΣ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157514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SPIRIDAKIS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ST. JOHN’S UNIVERSITY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ΚΑΘΗΓΗΤΗΣ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58389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STERGACHIS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ANDREAS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Washington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EPIDEMIOLOGY, GLOBAL HEALTH, HEALTH SERVICES, PHARMACY, PUBLIC HEALTH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146155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TSOLIDIS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GEORGINA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Federation University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132681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VRASIDAS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CHARALAMBOS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CARDET - University of Nicosia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EDUCATIONAL TECHNOLOGY, LEARNING DESIGN, QUALITATIVE RESEARCH, PROFESSIONAL DEVELOPMENT, EDUCATIONAL INNOVATIONS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48383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ZERVAS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THEODOROS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North Park University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HISTORY OF EDUCATION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COMPARATIVE AND INTERNATIONAL 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58690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ΚΑΛΗΣ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ΣΤΕΦΑΝΟΣ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Harvard School of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Pulic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Health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OCCUPATIONAL MEDICINE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156190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ΚΑΛΠΙΔΟΥ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ΜΑΡΙΑ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Assumption College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DEVELOPMENTAL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43689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ΚΕΝΔΕΟΥ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ΠΑΝΑΓΙΩΤΑ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Minnesota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EDUCATIONAL PSYCHOLOGY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48002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ΝΟΥΛΑ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ΜΑΡΙΑ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ΠΑΝΕΠΙΣΤΗΜΙΟ ΛΕΥΚΩΣΙΑΣ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ΝΟΣΗΛΕΥΤΙΚΗ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69008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tabs>
                <w:tab w:val="left" w:pos="213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ΝΤΟΥΜΑΝΗΣ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ΝΙΚΟΣ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Curtin University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PSYCHOLOGY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SPORT AND EXERCISE SCIENCE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42365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ΠΑΠΑΝΑΣΤΑΣΙΟΥ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 xml:space="preserve">    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Ε</w:t>
            </w: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ΛΕΝΑ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ΛΕΥΚΩΣΙΑΣ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ΜΕΘΟΔΟΛΟΓΙΑ ΕΡΕΥΝΑΣ, ΑΞΙΟΛΟΓΗΣΗ, ΠΟΣΟΤΙΚΕΣ ΜΕΘΟΔΟΙ ΕΡΕΥΝΑΣ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48815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ΠΑΠΑΣΤΕΦΑΝΟΥ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MΑΡΙΑΝΝΑ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ΠΑΝΕΠΙΣΤΗΜΙΟ ΚΥΠΡΟΥ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ΦΙΛΟΣΟΦΙΑ ΤΗΣ ΕΚΠΑΙΔΕΥΣΗΣ, ΦΙΛΟΣΟΦΙΑ, ΚΡΙΤΙΚΗ ΘΕΩΡΙΑ, ΗΘΙΚΗ ΚΑΙ ΕΠΙΣΤΗΜΟΛΟΓΙΑ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32584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ΡΑΦΤΟΠΟΥΛΟΣ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ΒΑΣΙΛΕΙΟΣ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ΤΕΧΝΟΛΟΓΙΚΟ ΠΑΝΕΠΙΣΤΗΜΙΟ ΚΥΠΡΟΥ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ΝΟΣΗΛΕΥΤΙΚΗ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ΔΙΟΙΚΗΣΗ ΠΟΙΟΤΗΤΑΣ ΥΠΗΡΕΣΙΩΝ ΥΓΕΙΑΣ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40115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ΤΣΑΚΟΣ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ΓΕΩΡΓΙΟΣ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UCL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EPIDEMIOLOGY AND PUBLIC HEALTH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52994</w:t>
            </w:r>
          </w:p>
        </w:tc>
      </w:tr>
      <w:tr w:rsidR="00FA2B7E" w:rsidTr="005A58CD">
        <w:trPr>
          <w:trHeight w:val="62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ΦΤΙΑΚΑ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Pr="00475380" w:rsidRDefault="00FA2B7E" w:rsidP="005A58CD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475380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ΕΛΕΝΗ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University of Cyprus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ΑΝΑΠΛΗΡΩΤΗΣ ΚΑΘΗΓΗΤΗΣ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SOCIOLOGY OF EDUCATION</w:t>
            </w:r>
          </w:p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INCLUSIVE EDUCATION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B7E" w:rsidRDefault="00FA2B7E" w:rsidP="005A58CD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33558</w:t>
            </w:r>
          </w:p>
        </w:tc>
      </w:tr>
    </w:tbl>
    <w:p w:rsidR="00FA2B7E" w:rsidRDefault="00FA2B7E" w:rsidP="00FA2B7E">
      <w:pPr>
        <w:pStyle w:val="a3"/>
        <w:outlineLvl w:val="0"/>
        <w:rPr>
          <w:rFonts w:ascii="Arial" w:hAnsi="Arial" w:cs="Arial"/>
          <w:sz w:val="20"/>
          <w:szCs w:val="20"/>
        </w:rPr>
      </w:pPr>
    </w:p>
    <w:p w:rsidR="00FA2B7E" w:rsidRPr="004A4873" w:rsidRDefault="00FA2B7E" w:rsidP="00FA2B7E">
      <w:pPr>
        <w:pStyle w:val="a3"/>
        <w:outlineLvl w:val="0"/>
        <w:rPr>
          <w:rFonts w:ascii="Arial" w:hAnsi="Arial" w:cs="Arial"/>
          <w:b/>
          <w:sz w:val="20"/>
          <w:szCs w:val="20"/>
        </w:rPr>
      </w:pPr>
    </w:p>
    <w:p w:rsidR="00FA2B7E" w:rsidRDefault="00FA2B7E" w:rsidP="0054558F">
      <w:pPr>
        <w:pStyle w:val="a3"/>
        <w:jc w:val="both"/>
        <w:rPr>
          <w:rFonts w:ascii="Arial" w:hAnsi="Arial" w:cs="Arial"/>
          <w:sz w:val="20"/>
          <w:szCs w:val="20"/>
          <w:lang w:val="en-US"/>
        </w:rPr>
      </w:pPr>
    </w:p>
    <w:p w:rsidR="00FA2B7E" w:rsidRDefault="00FA2B7E" w:rsidP="0054558F">
      <w:pPr>
        <w:pStyle w:val="a3"/>
        <w:jc w:val="both"/>
        <w:rPr>
          <w:rFonts w:ascii="Arial" w:hAnsi="Arial" w:cs="Arial"/>
          <w:sz w:val="20"/>
          <w:szCs w:val="20"/>
          <w:lang w:val="en-US"/>
        </w:rPr>
      </w:pPr>
    </w:p>
    <w:p w:rsidR="00FA2B7E" w:rsidRDefault="00FA2B7E" w:rsidP="0054558F">
      <w:pPr>
        <w:pStyle w:val="a3"/>
        <w:jc w:val="both"/>
        <w:rPr>
          <w:rFonts w:ascii="Arial" w:hAnsi="Arial" w:cs="Arial"/>
          <w:sz w:val="20"/>
          <w:szCs w:val="20"/>
          <w:lang w:val="en-US"/>
        </w:rPr>
      </w:pPr>
    </w:p>
    <w:p w:rsidR="00FA2B7E" w:rsidRPr="00FA2B7E" w:rsidRDefault="00FA2B7E" w:rsidP="0054558F">
      <w:pPr>
        <w:pStyle w:val="a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A47A0" w:rsidRDefault="006A47A0" w:rsidP="006A47A0">
      <w:pPr>
        <w:pStyle w:val="a3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Μετά  από αυτά και επειδή  δεν υπάρχει άλλο θέμα για συζήτηση έληξε η συνεδρίαση.</w:t>
      </w:r>
    </w:p>
    <w:p w:rsidR="006A47A0" w:rsidRDefault="006A47A0" w:rsidP="006A47A0">
      <w:pPr>
        <w:pStyle w:val="a3"/>
        <w:outlineLvl w:val="0"/>
        <w:rPr>
          <w:rFonts w:ascii="Arial" w:hAnsi="Arial" w:cs="Arial"/>
          <w:sz w:val="20"/>
          <w:szCs w:val="20"/>
        </w:rPr>
      </w:pPr>
    </w:p>
    <w:p w:rsidR="006A47A0" w:rsidRPr="00F547D0" w:rsidRDefault="006A47A0" w:rsidP="006A47A0">
      <w:pPr>
        <w:pStyle w:val="a3"/>
        <w:spacing w:after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>Η ΠΡΟΕΔΡΟΣ                                Η ΓΡΑΜΜΑΤΕΑΣ                                ΤΑ ΜΕΛΗ</w:t>
      </w:r>
    </w:p>
    <w:p w:rsidR="006A47A0" w:rsidRPr="00F547D0" w:rsidRDefault="006A47A0" w:rsidP="006A47A0">
      <w:pPr>
        <w:pStyle w:val="a3"/>
        <w:spacing w:after="0"/>
        <w:rPr>
          <w:rFonts w:ascii="Arial" w:hAnsi="Arial" w:cs="Arial"/>
          <w:b/>
          <w:sz w:val="20"/>
          <w:szCs w:val="20"/>
        </w:rPr>
      </w:pPr>
    </w:p>
    <w:p w:rsidR="006A47A0" w:rsidRPr="00F547D0" w:rsidRDefault="006A47A0" w:rsidP="006A47A0">
      <w:pPr>
        <w:pStyle w:val="a3"/>
        <w:spacing w:after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Ι. ΤΖΟΝΙΧΑΚΗ                                Κ. ΓΚΟΥΤΙΔΟΥ                                                                                                                           </w:t>
      </w:r>
    </w:p>
    <w:p w:rsidR="006A47A0" w:rsidRPr="00F547D0" w:rsidRDefault="006A47A0" w:rsidP="006A47A0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Μ. ΚΟΥΛΟΥΜΠΗ  </w:t>
      </w:r>
    </w:p>
    <w:p w:rsidR="006A47A0" w:rsidRPr="00F547D0" w:rsidRDefault="006A47A0" w:rsidP="006A47A0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 </w:t>
      </w:r>
    </w:p>
    <w:p w:rsidR="006A47A0" w:rsidRPr="00F547D0" w:rsidRDefault="006A47A0" w:rsidP="006A47A0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Μ. ΜΟΡΟΖΙΝΗ</w:t>
      </w:r>
    </w:p>
    <w:p w:rsidR="006A47A0" w:rsidRPr="00F547D0" w:rsidRDefault="006A47A0" w:rsidP="006A47A0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6A47A0" w:rsidRPr="00F547D0" w:rsidRDefault="006A47A0" w:rsidP="006A47A0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F547D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Ι.  ΠΟΛΙΤΗΣ</w:t>
      </w:r>
    </w:p>
    <w:p w:rsidR="00A21CD8" w:rsidRPr="004B2B3A" w:rsidRDefault="00A21CD8" w:rsidP="00DB0A7B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Default="007347C7" w:rsidP="00DB0A7B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Ακριβές Απόσπασμα</w:t>
      </w:r>
    </w:p>
    <w:p w:rsidR="007347C7" w:rsidRDefault="007347C7" w:rsidP="00DB0A7B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7347C7" w:rsidRPr="007347C7" w:rsidRDefault="007347C7" w:rsidP="00DB0A7B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Γραμματέας</w:t>
      </w: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:rsidR="00A21CD8" w:rsidRPr="00A21CD8" w:rsidRDefault="00A21CD8" w:rsidP="00DB0A7B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sectPr w:rsidR="00A21CD8" w:rsidRPr="00A21CD8" w:rsidSect="004F4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53"/>
    <w:multiLevelType w:val="hybridMultilevel"/>
    <w:tmpl w:val="C7D4B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64E"/>
    <w:multiLevelType w:val="hybridMultilevel"/>
    <w:tmpl w:val="BAAE1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94C"/>
    <w:multiLevelType w:val="hybridMultilevel"/>
    <w:tmpl w:val="B3102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7019"/>
    <w:multiLevelType w:val="hybridMultilevel"/>
    <w:tmpl w:val="D7B25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3866"/>
    <w:multiLevelType w:val="hybridMultilevel"/>
    <w:tmpl w:val="513E1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3F27"/>
    <w:multiLevelType w:val="hybridMultilevel"/>
    <w:tmpl w:val="AACE2C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44FC"/>
    <w:multiLevelType w:val="hybridMultilevel"/>
    <w:tmpl w:val="DB1A2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0694"/>
    <w:multiLevelType w:val="hybridMultilevel"/>
    <w:tmpl w:val="607CD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13DCA"/>
    <w:multiLevelType w:val="hybridMultilevel"/>
    <w:tmpl w:val="1CF08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00CF3"/>
    <w:multiLevelType w:val="hybridMultilevel"/>
    <w:tmpl w:val="8F9A8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1728"/>
    <w:multiLevelType w:val="hybridMultilevel"/>
    <w:tmpl w:val="6CC2B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A5117"/>
    <w:multiLevelType w:val="hybridMultilevel"/>
    <w:tmpl w:val="384E58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F1648"/>
    <w:multiLevelType w:val="hybridMultilevel"/>
    <w:tmpl w:val="4E462E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A7B14"/>
    <w:multiLevelType w:val="hybridMultilevel"/>
    <w:tmpl w:val="C6DC8C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BC2"/>
    <w:multiLevelType w:val="hybridMultilevel"/>
    <w:tmpl w:val="5E9E46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D27C4"/>
    <w:multiLevelType w:val="hybridMultilevel"/>
    <w:tmpl w:val="68F01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82C5B"/>
    <w:multiLevelType w:val="hybridMultilevel"/>
    <w:tmpl w:val="DC22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B3EDD"/>
    <w:multiLevelType w:val="hybridMultilevel"/>
    <w:tmpl w:val="C84229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75097"/>
    <w:multiLevelType w:val="hybridMultilevel"/>
    <w:tmpl w:val="12245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B51D8"/>
    <w:multiLevelType w:val="hybridMultilevel"/>
    <w:tmpl w:val="C228E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20924"/>
    <w:multiLevelType w:val="hybridMultilevel"/>
    <w:tmpl w:val="60644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21D8"/>
    <w:multiLevelType w:val="hybridMultilevel"/>
    <w:tmpl w:val="AAAAB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B2819"/>
    <w:multiLevelType w:val="hybridMultilevel"/>
    <w:tmpl w:val="839C9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10B5"/>
    <w:multiLevelType w:val="hybridMultilevel"/>
    <w:tmpl w:val="45880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B1A12"/>
    <w:multiLevelType w:val="hybridMultilevel"/>
    <w:tmpl w:val="8B4C8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36EF9"/>
    <w:multiLevelType w:val="hybridMultilevel"/>
    <w:tmpl w:val="25860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4431F"/>
    <w:multiLevelType w:val="hybridMultilevel"/>
    <w:tmpl w:val="ED162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752FE"/>
    <w:multiLevelType w:val="hybridMultilevel"/>
    <w:tmpl w:val="EC225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152C7"/>
    <w:multiLevelType w:val="hybridMultilevel"/>
    <w:tmpl w:val="C546A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6309F"/>
    <w:multiLevelType w:val="hybridMultilevel"/>
    <w:tmpl w:val="26DE8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E13B9"/>
    <w:multiLevelType w:val="hybridMultilevel"/>
    <w:tmpl w:val="9CE2F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02601"/>
    <w:multiLevelType w:val="hybridMultilevel"/>
    <w:tmpl w:val="FD08C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43824"/>
    <w:multiLevelType w:val="hybridMultilevel"/>
    <w:tmpl w:val="12EA0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E2978"/>
    <w:multiLevelType w:val="hybridMultilevel"/>
    <w:tmpl w:val="18409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04D5"/>
    <w:multiLevelType w:val="hybridMultilevel"/>
    <w:tmpl w:val="BBECE9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E7B18"/>
    <w:multiLevelType w:val="hybridMultilevel"/>
    <w:tmpl w:val="DCCE84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41B96"/>
    <w:multiLevelType w:val="hybridMultilevel"/>
    <w:tmpl w:val="D37608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3"/>
  </w:num>
  <w:num w:numId="4">
    <w:abstractNumId w:val="15"/>
  </w:num>
  <w:num w:numId="5">
    <w:abstractNumId w:val="14"/>
  </w:num>
  <w:num w:numId="6">
    <w:abstractNumId w:val="35"/>
  </w:num>
  <w:num w:numId="7">
    <w:abstractNumId w:val="3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26"/>
  </w:num>
  <w:num w:numId="13">
    <w:abstractNumId w:val="25"/>
  </w:num>
  <w:num w:numId="14">
    <w:abstractNumId w:val="23"/>
  </w:num>
  <w:num w:numId="15">
    <w:abstractNumId w:val="28"/>
  </w:num>
  <w:num w:numId="16">
    <w:abstractNumId w:val="19"/>
  </w:num>
  <w:num w:numId="17">
    <w:abstractNumId w:val="24"/>
  </w:num>
  <w:num w:numId="18">
    <w:abstractNumId w:val="8"/>
  </w:num>
  <w:num w:numId="19">
    <w:abstractNumId w:val="16"/>
  </w:num>
  <w:num w:numId="20">
    <w:abstractNumId w:val="6"/>
  </w:num>
  <w:num w:numId="21">
    <w:abstractNumId w:val="18"/>
  </w:num>
  <w:num w:numId="22">
    <w:abstractNumId w:val="32"/>
  </w:num>
  <w:num w:numId="23">
    <w:abstractNumId w:val="22"/>
  </w:num>
  <w:num w:numId="24">
    <w:abstractNumId w:val="12"/>
  </w:num>
  <w:num w:numId="25">
    <w:abstractNumId w:val="31"/>
  </w:num>
  <w:num w:numId="26">
    <w:abstractNumId w:val="20"/>
  </w:num>
  <w:num w:numId="27">
    <w:abstractNumId w:val="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29"/>
  </w:num>
  <w:num w:numId="32">
    <w:abstractNumId w:val="21"/>
  </w:num>
  <w:num w:numId="33">
    <w:abstractNumId w:val="17"/>
  </w:num>
  <w:num w:numId="34">
    <w:abstractNumId w:val="34"/>
  </w:num>
  <w:num w:numId="35">
    <w:abstractNumId w:val="0"/>
  </w:num>
  <w:num w:numId="36">
    <w:abstractNumId w:val="36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8D"/>
    <w:rsid w:val="00024289"/>
    <w:rsid w:val="00033DDA"/>
    <w:rsid w:val="00043E44"/>
    <w:rsid w:val="00046F48"/>
    <w:rsid w:val="00052825"/>
    <w:rsid w:val="0005364E"/>
    <w:rsid w:val="0006574D"/>
    <w:rsid w:val="00066DA1"/>
    <w:rsid w:val="00066F2A"/>
    <w:rsid w:val="0007075F"/>
    <w:rsid w:val="00072567"/>
    <w:rsid w:val="00081BC0"/>
    <w:rsid w:val="00083454"/>
    <w:rsid w:val="00083B0D"/>
    <w:rsid w:val="000A4623"/>
    <w:rsid w:val="000A7B1E"/>
    <w:rsid w:val="000B147B"/>
    <w:rsid w:val="000B2E32"/>
    <w:rsid w:val="000B73AE"/>
    <w:rsid w:val="000C0D90"/>
    <w:rsid w:val="000D3086"/>
    <w:rsid w:val="000F327C"/>
    <w:rsid w:val="0010343F"/>
    <w:rsid w:val="00105CCA"/>
    <w:rsid w:val="0011408F"/>
    <w:rsid w:val="00116826"/>
    <w:rsid w:val="00120921"/>
    <w:rsid w:val="00140BE8"/>
    <w:rsid w:val="00140C92"/>
    <w:rsid w:val="00156550"/>
    <w:rsid w:val="00157100"/>
    <w:rsid w:val="00170A93"/>
    <w:rsid w:val="001749E1"/>
    <w:rsid w:val="001A4D66"/>
    <w:rsid w:val="001C53B8"/>
    <w:rsid w:val="001D0511"/>
    <w:rsid w:val="001D2D53"/>
    <w:rsid w:val="001E6E45"/>
    <w:rsid w:val="001F1741"/>
    <w:rsid w:val="00206B1A"/>
    <w:rsid w:val="0021028D"/>
    <w:rsid w:val="00232EE3"/>
    <w:rsid w:val="00237CC4"/>
    <w:rsid w:val="00247C12"/>
    <w:rsid w:val="00271087"/>
    <w:rsid w:val="00272D64"/>
    <w:rsid w:val="00297160"/>
    <w:rsid w:val="002B764E"/>
    <w:rsid w:val="002E27B7"/>
    <w:rsid w:val="002F1927"/>
    <w:rsid w:val="003248C4"/>
    <w:rsid w:val="0034005A"/>
    <w:rsid w:val="00346841"/>
    <w:rsid w:val="0036435F"/>
    <w:rsid w:val="00381B0E"/>
    <w:rsid w:val="003A2FE1"/>
    <w:rsid w:val="003A35C0"/>
    <w:rsid w:val="003B37B4"/>
    <w:rsid w:val="003B4A5A"/>
    <w:rsid w:val="003B6414"/>
    <w:rsid w:val="003C1EBA"/>
    <w:rsid w:val="003D2845"/>
    <w:rsid w:val="003D78A9"/>
    <w:rsid w:val="003F4009"/>
    <w:rsid w:val="003F4055"/>
    <w:rsid w:val="003F4DA4"/>
    <w:rsid w:val="00400803"/>
    <w:rsid w:val="00424A59"/>
    <w:rsid w:val="00434CAB"/>
    <w:rsid w:val="00440326"/>
    <w:rsid w:val="00452B6D"/>
    <w:rsid w:val="00461BC0"/>
    <w:rsid w:val="00471DB4"/>
    <w:rsid w:val="00474B63"/>
    <w:rsid w:val="0049100A"/>
    <w:rsid w:val="004B2B3A"/>
    <w:rsid w:val="004B2BB2"/>
    <w:rsid w:val="004B5A13"/>
    <w:rsid w:val="004B62D7"/>
    <w:rsid w:val="004C35D1"/>
    <w:rsid w:val="004C5B61"/>
    <w:rsid w:val="004C72BB"/>
    <w:rsid w:val="004E4FB4"/>
    <w:rsid w:val="004F460D"/>
    <w:rsid w:val="00505E8F"/>
    <w:rsid w:val="00506575"/>
    <w:rsid w:val="00520CF2"/>
    <w:rsid w:val="00522D24"/>
    <w:rsid w:val="0053555F"/>
    <w:rsid w:val="0054558F"/>
    <w:rsid w:val="00545961"/>
    <w:rsid w:val="0057704D"/>
    <w:rsid w:val="00583D64"/>
    <w:rsid w:val="00593C9D"/>
    <w:rsid w:val="005A3536"/>
    <w:rsid w:val="005B0D78"/>
    <w:rsid w:val="005B0F95"/>
    <w:rsid w:val="005B6F1D"/>
    <w:rsid w:val="005B754D"/>
    <w:rsid w:val="005F129D"/>
    <w:rsid w:val="00621FB6"/>
    <w:rsid w:val="00635E94"/>
    <w:rsid w:val="00637D0A"/>
    <w:rsid w:val="00645865"/>
    <w:rsid w:val="006566E3"/>
    <w:rsid w:val="00657CBE"/>
    <w:rsid w:val="006769E0"/>
    <w:rsid w:val="00692980"/>
    <w:rsid w:val="006A47A0"/>
    <w:rsid w:val="006B2A0E"/>
    <w:rsid w:val="006C545F"/>
    <w:rsid w:val="006D61C6"/>
    <w:rsid w:val="006D6771"/>
    <w:rsid w:val="006E10A1"/>
    <w:rsid w:val="007324D9"/>
    <w:rsid w:val="007347C7"/>
    <w:rsid w:val="0077364E"/>
    <w:rsid w:val="0078333D"/>
    <w:rsid w:val="007848C7"/>
    <w:rsid w:val="007A5979"/>
    <w:rsid w:val="007C62A1"/>
    <w:rsid w:val="007C75A3"/>
    <w:rsid w:val="007F5E43"/>
    <w:rsid w:val="0080097F"/>
    <w:rsid w:val="00803F45"/>
    <w:rsid w:val="00830FE9"/>
    <w:rsid w:val="008332F6"/>
    <w:rsid w:val="008415D0"/>
    <w:rsid w:val="008808AA"/>
    <w:rsid w:val="0089218F"/>
    <w:rsid w:val="00897F0D"/>
    <w:rsid w:val="008B5126"/>
    <w:rsid w:val="008C7A43"/>
    <w:rsid w:val="008F3B9D"/>
    <w:rsid w:val="008F67A9"/>
    <w:rsid w:val="00902038"/>
    <w:rsid w:val="00903024"/>
    <w:rsid w:val="00903974"/>
    <w:rsid w:val="009078DD"/>
    <w:rsid w:val="009233E1"/>
    <w:rsid w:val="0092422E"/>
    <w:rsid w:val="00936AAD"/>
    <w:rsid w:val="00967AE6"/>
    <w:rsid w:val="00971DD5"/>
    <w:rsid w:val="00981EE1"/>
    <w:rsid w:val="00982684"/>
    <w:rsid w:val="00982A28"/>
    <w:rsid w:val="009B378F"/>
    <w:rsid w:val="009E3964"/>
    <w:rsid w:val="009F30B4"/>
    <w:rsid w:val="009F59C8"/>
    <w:rsid w:val="009F6734"/>
    <w:rsid w:val="00A13215"/>
    <w:rsid w:val="00A20A69"/>
    <w:rsid w:val="00A21CD8"/>
    <w:rsid w:val="00A30AE7"/>
    <w:rsid w:val="00A61969"/>
    <w:rsid w:val="00A744F1"/>
    <w:rsid w:val="00A9793D"/>
    <w:rsid w:val="00AA1CA8"/>
    <w:rsid w:val="00AA2CFD"/>
    <w:rsid w:val="00AB1699"/>
    <w:rsid w:val="00AC7C6D"/>
    <w:rsid w:val="00AD37BE"/>
    <w:rsid w:val="00AF0240"/>
    <w:rsid w:val="00AF1496"/>
    <w:rsid w:val="00AF6E34"/>
    <w:rsid w:val="00B13F83"/>
    <w:rsid w:val="00B30268"/>
    <w:rsid w:val="00B33010"/>
    <w:rsid w:val="00B342E9"/>
    <w:rsid w:val="00B45B8D"/>
    <w:rsid w:val="00B55D0F"/>
    <w:rsid w:val="00B6027C"/>
    <w:rsid w:val="00B75782"/>
    <w:rsid w:val="00B95FF7"/>
    <w:rsid w:val="00BA0595"/>
    <w:rsid w:val="00BA5CF3"/>
    <w:rsid w:val="00BB7B27"/>
    <w:rsid w:val="00BC4AFD"/>
    <w:rsid w:val="00BD3926"/>
    <w:rsid w:val="00BD5645"/>
    <w:rsid w:val="00BD5D72"/>
    <w:rsid w:val="00BD63CD"/>
    <w:rsid w:val="00BF6F50"/>
    <w:rsid w:val="00C16F1B"/>
    <w:rsid w:val="00C31E59"/>
    <w:rsid w:val="00C71D27"/>
    <w:rsid w:val="00C77113"/>
    <w:rsid w:val="00C8500C"/>
    <w:rsid w:val="00C864A4"/>
    <w:rsid w:val="00C93986"/>
    <w:rsid w:val="00CA0AC8"/>
    <w:rsid w:val="00CA3279"/>
    <w:rsid w:val="00CA7A66"/>
    <w:rsid w:val="00CC0423"/>
    <w:rsid w:val="00CC253D"/>
    <w:rsid w:val="00CC3050"/>
    <w:rsid w:val="00CD1B6F"/>
    <w:rsid w:val="00CD2B88"/>
    <w:rsid w:val="00CE643F"/>
    <w:rsid w:val="00CF4A1D"/>
    <w:rsid w:val="00CF4C9E"/>
    <w:rsid w:val="00D077F6"/>
    <w:rsid w:val="00D3272F"/>
    <w:rsid w:val="00D360CE"/>
    <w:rsid w:val="00D37768"/>
    <w:rsid w:val="00D436B4"/>
    <w:rsid w:val="00D43DF5"/>
    <w:rsid w:val="00D57493"/>
    <w:rsid w:val="00D60061"/>
    <w:rsid w:val="00D80D64"/>
    <w:rsid w:val="00DB0A7B"/>
    <w:rsid w:val="00DB4D3F"/>
    <w:rsid w:val="00DE2D5B"/>
    <w:rsid w:val="00DE72A0"/>
    <w:rsid w:val="00E24D19"/>
    <w:rsid w:val="00E25810"/>
    <w:rsid w:val="00E36057"/>
    <w:rsid w:val="00E400BB"/>
    <w:rsid w:val="00E4020F"/>
    <w:rsid w:val="00E604F6"/>
    <w:rsid w:val="00E73325"/>
    <w:rsid w:val="00E93059"/>
    <w:rsid w:val="00E95FF6"/>
    <w:rsid w:val="00EB6EAB"/>
    <w:rsid w:val="00EB7911"/>
    <w:rsid w:val="00EC1348"/>
    <w:rsid w:val="00EE4AE2"/>
    <w:rsid w:val="00EF66F0"/>
    <w:rsid w:val="00F34BAC"/>
    <w:rsid w:val="00F367CD"/>
    <w:rsid w:val="00F41486"/>
    <w:rsid w:val="00F44BE6"/>
    <w:rsid w:val="00F451B2"/>
    <w:rsid w:val="00F6333F"/>
    <w:rsid w:val="00F6678A"/>
    <w:rsid w:val="00F6690C"/>
    <w:rsid w:val="00F7650D"/>
    <w:rsid w:val="00F76848"/>
    <w:rsid w:val="00F915A4"/>
    <w:rsid w:val="00F92407"/>
    <w:rsid w:val="00F940E6"/>
    <w:rsid w:val="00FA2B7E"/>
    <w:rsid w:val="00FA470D"/>
    <w:rsid w:val="00FB0DD4"/>
    <w:rsid w:val="00FD417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210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21028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Revision"/>
    <w:hidden/>
    <w:uiPriority w:val="99"/>
    <w:semiHidden/>
    <w:rsid w:val="00FA2B7E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FA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A2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210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21028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Revision"/>
    <w:hidden/>
    <w:uiPriority w:val="99"/>
    <w:semiHidden/>
    <w:rsid w:val="00FA2B7E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FA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A2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FA12-CF5E-437F-9E90-A4EFAA86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SEYP</cp:lastModifiedBy>
  <cp:revision>2</cp:revision>
  <cp:lastPrinted>2017-03-09T08:59:00Z</cp:lastPrinted>
  <dcterms:created xsi:type="dcterms:W3CDTF">2017-03-13T06:52:00Z</dcterms:created>
  <dcterms:modified xsi:type="dcterms:W3CDTF">2017-03-13T06:52:00Z</dcterms:modified>
</cp:coreProperties>
</file>