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A2" w:rsidRDefault="00A759A2" w:rsidP="001D3BC2">
      <w:pPr>
        <w:spacing w:after="240"/>
        <w:jc w:val="both"/>
        <w:rPr>
          <w:rFonts w:ascii="Palatino Linotype" w:eastAsia="Arial Unicode MS" w:hAnsi="Palatino Linotype" w:cs="Tahoma"/>
          <w:b/>
          <w:bCs/>
          <w:sz w:val="20"/>
          <w:szCs w:val="20"/>
          <w:u w:val="single"/>
        </w:rPr>
      </w:pPr>
      <w:bookmarkStart w:id="0" w:name="_GoBack"/>
      <w:bookmarkEnd w:id="0"/>
    </w:p>
    <w:p w:rsidR="00A759A2" w:rsidRDefault="00A759A2" w:rsidP="001D3BC2">
      <w:pPr>
        <w:spacing w:after="240"/>
        <w:jc w:val="both"/>
        <w:rPr>
          <w:rFonts w:ascii="Palatino Linotype" w:eastAsia="Arial Unicode MS" w:hAnsi="Palatino Linotype" w:cs="Tahoma"/>
          <w:b/>
          <w:bCs/>
          <w:sz w:val="20"/>
          <w:szCs w:val="20"/>
          <w:u w:val="single"/>
        </w:rPr>
      </w:pPr>
    </w:p>
    <w:p w:rsidR="008263FA" w:rsidRPr="00835471" w:rsidRDefault="00E21AAD" w:rsidP="001D3BC2">
      <w:pPr>
        <w:spacing w:after="240"/>
        <w:jc w:val="both"/>
        <w:rPr>
          <w:rFonts w:ascii="Palatino Linotype" w:eastAsia="Arial Unicode MS" w:hAnsi="Palatino Linotype" w:cs="Tahoma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-800100</wp:posOffset>
            </wp:positionV>
            <wp:extent cx="1143000" cy="571500"/>
            <wp:effectExtent l="0" t="0" r="0" b="0"/>
            <wp:wrapSquare wrapText="bothSides"/>
            <wp:docPr id="7" name="Picture 7" descr="LOGO_KRM_GR_160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KRM_GR_160x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3FA" w:rsidRPr="002C6CD3">
        <w:rPr>
          <w:rFonts w:ascii="Palatino Linotype" w:eastAsia="Arial Unicode MS" w:hAnsi="Palatino Linotype" w:cs="Tahoma"/>
          <w:b/>
          <w:bCs/>
          <w:sz w:val="20"/>
          <w:szCs w:val="20"/>
          <w:u w:val="single"/>
        </w:rPr>
        <w:t xml:space="preserve">Περιγραφή </w:t>
      </w:r>
    </w:p>
    <w:p w:rsidR="00A759A2" w:rsidRDefault="00AA13FC" w:rsidP="00C54FFC">
      <w:pPr>
        <w:pStyle w:val="Web"/>
        <w:rPr>
          <w:rFonts w:ascii="Palatino Linotype" w:eastAsia="Arial Unicode MS" w:hAnsi="Palatino Linotype" w:cs="Tahoma"/>
          <w:sz w:val="20"/>
          <w:szCs w:val="20"/>
        </w:rPr>
      </w:pPr>
      <w:r w:rsidRPr="002C6CD3">
        <w:rPr>
          <w:rFonts w:ascii="Palatino Linotype" w:eastAsia="Arial Unicode MS" w:hAnsi="Palatino Linotype" w:cs="Tahoma"/>
          <w:sz w:val="20"/>
          <w:szCs w:val="20"/>
        </w:rPr>
        <w:t xml:space="preserve">Η </w:t>
      </w:r>
      <w:r w:rsidR="008A2F7B" w:rsidRPr="002C6CD3">
        <w:rPr>
          <w:rFonts w:ascii="Palatino Linotype" w:eastAsia="Arial Unicode MS" w:hAnsi="Palatino Linotype" w:cs="Tahoma"/>
          <w:b/>
          <w:sz w:val="20"/>
          <w:szCs w:val="20"/>
        </w:rPr>
        <w:t>ΑΡΤΟΒΙΟΜΗΧΑΝΙΑ</w:t>
      </w:r>
      <w:r w:rsidRPr="002C6CD3">
        <w:rPr>
          <w:rFonts w:ascii="Palatino Linotype" w:eastAsia="Arial Unicode MS" w:hAnsi="Palatino Linotype" w:cs="Tahoma"/>
          <w:sz w:val="20"/>
          <w:szCs w:val="20"/>
        </w:rPr>
        <w:t xml:space="preserve"> </w:t>
      </w:r>
      <w:r w:rsidRPr="002C6CD3">
        <w:rPr>
          <w:rFonts w:ascii="Palatino Linotype" w:eastAsia="Arial Unicode MS" w:hAnsi="Palatino Linotype" w:cs="Tahoma"/>
          <w:b/>
          <w:sz w:val="20"/>
          <w:szCs w:val="20"/>
        </w:rPr>
        <w:t>ΚΑΡΑΜΟΛΕΓΚΟΣ Α.Ε</w:t>
      </w:r>
      <w:r w:rsidRPr="002C6CD3">
        <w:rPr>
          <w:rFonts w:ascii="Palatino Linotype" w:eastAsia="Arial Unicode MS" w:hAnsi="Palatino Linotype" w:cs="Tahoma"/>
          <w:sz w:val="20"/>
          <w:szCs w:val="20"/>
        </w:rPr>
        <w:t>., με ηγετική θέση στην Ελληνική Αγορά στη</w:t>
      </w:r>
      <w:r w:rsidR="008A2F7B" w:rsidRPr="002C6CD3">
        <w:rPr>
          <w:rFonts w:ascii="Palatino Linotype" w:eastAsia="Arial Unicode MS" w:hAnsi="Palatino Linotype" w:cs="Tahoma"/>
          <w:sz w:val="20"/>
          <w:szCs w:val="20"/>
        </w:rPr>
        <w:t>ν κατηγορία «συσκευασμένο ψωμί», με ιδι</w:t>
      </w:r>
      <w:r w:rsidR="00A54390">
        <w:rPr>
          <w:rFonts w:ascii="Palatino Linotype" w:eastAsia="Arial Unicode MS" w:hAnsi="Palatino Linotype" w:cs="Tahoma"/>
          <w:sz w:val="20"/>
          <w:szCs w:val="20"/>
        </w:rPr>
        <w:t xml:space="preserve">αίτερη έμφαση στην ποιότητα των </w:t>
      </w:r>
      <w:r w:rsidR="008A2F7B" w:rsidRPr="002C6CD3">
        <w:rPr>
          <w:rFonts w:ascii="Palatino Linotype" w:eastAsia="Arial Unicode MS" w:hAnsi="Palatino Linotype" w:cs="Tahoma"/>
          <w:sz w:val="20"/>
          <w:szCs w:val="20"/>
        </w:rPr>
        <w:t xml:space="preserve">προϊόντων της και εγκαταστημένα τα Συστήματα Ποιότητας </w:t>
      </w:r>
      <w:r w:rsidR="008A2F7B" w:rsidRPr="00830B36">
        <w:rPr>
          <w:rFonts w:ascii="Palatino Linotype" w:eastAsia="Arial Unicode MS" w:hAnsi="Palatino Linotype" w:cs="Tahoma"/>
          <w:sz w:val="20"/>
          <w:szCs w:val="20"/>
          <w:lang w:val="en-US"/>
        </w:rPr>
        <w:t>BRC</w:t>
      </w:r>
      <w:r w:rsidR="008A2F7B" w:rsidRPr="00830B36">
        <w:rPr>
          <w:rFonts w:ascii="Palatino Linotype" w:eastAsia="Arial Unicode MS" w:hAnsi="Palatino Linotype" w:cs="Tahoma"/>
          <w:sz w:val="20"/>
          <w:szCs w:val="20"/>
        </w:rPr>
        <w:t xml:space="preserve">, </w:t>
      </w:r>
      <w:r w:rsidR="008A2F7B" w:rsidRPr="00830B36">
        <w:rPr>
          <w:rFonts w:ascii="Palatino Linotype" w:eastAsia="Arial Unicode MS" w:hAnsi="Palatino Linotype" w:cs="Tahoma"/>
          <w:sz w:val="20"/>
          <w:szCs w:val="20"/>
          <w:lang w:val="en-US"/>
        </w:rPr>
        <w:t>HACCP</w:t>
      </w:r>
      <w:r w:rsidR="008A2F7B" w:rsidRPr="002C6CD3">
        <w:rPr>
          <w:rFonts w:ascii="Palatino Linotype" w:eastAsia="Arial Unicode MS" w:hAnsi="Palatino Linotype" w:cs="Tahoma"/>
          <w:sz w:val="20"/>
          <w:szCs w:val="20"/>
        </w:rPr>
        <w:t xml:space="preserve"> και </w:t>
      </w:r>
      <w:r w:rsidR="008A2F7B" w:rsidRPr="002C6CD3">
        <w:rPr>
          <w:rFonts w:ascii="Palatino Linotype" w:eastAsia="Arial Unicode MS" w:hAnsi="Palatino Linotype" w:cs="Tahoma"/>
          <w:sz w:val="20"/>
          <w:szCs w:val="20"/>
          <w:lang w:val="en-US"/>
        </w:rPr>
        <w:t>ISO</w:t>
      </w:r>
      <w:r w:rsidR="008A2F7B" w:rsidRPr="002C6CD3">
        <w:rPr>
          <w:rFonts w:ascii="Palatino Linotype" w:eastAsia="Arial Unicode MS" w:hAnsi="Palatino Linotype" w:cs="Tahoma"/>
          <w:sz w:val="20"/>
          <w:szCs w:val="20"/>
        </w:rPr>
        <w:t xml:space="preserve"> 22000,</w:t>
      </w:r>
      <w:r w:rsidR="002046BD">
        <w:rPr>
          <w:rFonts w:ascii="Palatino Linotype" w:eastAsia="Arial Unicode MS" w:hAnsi="Palatino Linotype" w:cs="Tahoma"/>
          <w:sz w:val="20"/>
          <w:szCs w:val="20"/>
        </w:rPr>
        <w:t xml:space="preserve"> </w:t>
      </w:r>
      <w:r w:rsidR="006D39D7">
        <w:rPr>
          <w:rFonts w:ascii="Palatino Linotype" w:eastAsia="Arial Unicode MS" w:hAnsi="Palatino Linotype" w:cs="Tahoma"/>
          <w:sz w:val="20"/>
          <w:szCs w:val="20"/>
        </w:rPr>
        <w:t xml:space="preserve">ενδιαφέρεται να καλύψει για </w:t>
      </w:r>
      <w:r w:rsidR="006D39D7" w:rsidRPr="00A759A2">
        <w:rPr>
          <w:rFonts w:ascii="Palatino Linotype" w:eastAsia="Arial Unicode MS" w:hAnsi="Palatino Linotype" w:cs="Tahoma"/>
          <w:b/>
          <w:sz w:val="20"/>
          <w:szCs w:val="20"/>
        </w:rPr>
        <w:t>πρακτική άσκηση</w:t>
      </w:r>
      <w:r w:rsidR="006D39D7">
        <w:rPr>
          <w:rFonts w:ascii="Palatino Linotype" w:eastAsia="Arial Unicode MS" w:hAnsi="Palatino Linotype" w:cs="Tahoma"/>
          <w:sz w:val="20"/>
          <w:szCs w:val="20"/>
        </w:rPr>
        <w:t xml:space="preserve"> </w:t>
      </w:r>
      <w:r w:rsidR="00A759A2">
        <w:rPr>
          <w:rFonts w:ascii="Palatino Linotype" w:eastAsia="Arial Unicode MS" w:hAnsi="Palatino Linotype" w:cs="Tahoma"/>
          <w:sz w:val="20"/>
          <w:szCs w:val="20"/>
        </w:rPr>
        <w:t xml:space="preserve">την θέση </w:t>
      </w:r>
      <w:r w:rsidR="00A759A2" w:rsidRPr="00A759A2">
        <w:rPr>
          <w:rFonts w:ascii="Palatino Linotype" w:eastAsia="Arial Unicode MS" w:hAnsi="Palatino Linotype" w:cs="Tahoma"/>
          <w:sz w:val="20"/>
          <w:szCs w:val="20"/>
        </w:rPr>
        <w:t>:</w:t>
      </w:r>
    </w:p>
    <w:p w:rsidR="00A759A2" w:rsidRPr="00A759A2" w:rsidRDefault="00A759A2" w:rsidP="00C54FFC">
      <w:pPr>
        <w:pStyle w:val="Web"/>
        <w:rPr>
          <w:rFonts w:ascii="Palatino Linotype" w:eastAsia="Arial Unicode MS" w:hAnsi="Palatino Linotype" w:cs="Tahoma"/>
          <w:sz w:val="20"/>
          <w:szCs w:val="20"/>
        </w:rPr>
      </w:pPr>
    </w:p>
    <w:p w:rsidR="00E21AAD" w:rsidRDefault="00A759A2" w:rsidP="00A759A2">
      <w:pPr>
        <w:pStyle w:val="Web"/>
        <w:jc w:val="center"/>
        <w:rPr>
          <w:rFonts w:ascii="Palatino Linotype" w:eastAsia="Arial Unicode MS" w:hAnsi="Palatino Linotype" w:cs="Tahoma"/>
          <w:b/>
          <w:sz w:val="20"/>
          <w:szCs w:val="20"/>
        </w:rPr>
      </w:pPr>
      <w:r w:rsidRPr="00A759A2">
        <w:rPr>
          <w:rFonts w:ascii="Palatino Linotype" w:eastAsia="Arial Unicode MS" w:hAnsi="Palatino Linotype" w:cs="Tahoma"/>
          <w:b/>
          <w:sz w:val="20"/>
          <w:szCs w:val="20"/>
        </w:rPr>
        <w:t>Βοηθός</w:t>
      </w:r>
      <w:r w:rsidR="006D39D7" w:rsidRPr="00A759A2">
        <w:rPr>
          <w:rFonts w:ascii="Palatino Linotype" w:eastAsia="Arial Unicode MS" w:hAnsi="Palatino Linotype" w:cs="Tahoma"/>
          <w:b/>
          <w:sz w:val="20"/>
          <w:szCs w:val="20"/>
        </w:rPr>
        <w:t xml:space="preserve"> του Υπεύθυνου Πληροφορικής</w:t>
      </w:r>
    </w:p>
    <w:p w:rsidR="00A759A2" w:rsidRPr="00A759A2" w:rsidRDefault="00A759A2" w:rsidP="00A759A2">
      <w:pPr>
        <w:pStyle w:val="Web"/>
        <w:jc w:val="center"/>
        <w:rPr>
          <w:rFonts w:ascii="Palatino Linotype" w:eastAsia="Arial Unicode MS" w:hAnsi="Palatino Linotype" w:cs="Tahoma"/>
          <w:b/>
          <w:sz w:val="20"/>
          <w:szCs w:val="20"/>
        </w:rPr>
      </w:pPr>
    </w:p>
    <w:p w:rsidR="00A759A2" w:rsidRPr="00A759A2" w:rsidRDefault="00A759A2" w:rsidP="00C54FFC">
      <w:pPr>
        <w:pStyle w:val="Web"/>
        <w:rPr>
          <w:rFonts w:ascii="Palatino Linotype" w:eastAsia="Arial Unicode MS" w:hAnsi="Palatino Linotype" w:cs="Tahoma"/>
          <w:sz w:val="20"/>
          <w:szCs w:val="20"/>
          <w:u w:val="single"/>
        </w:rPr>
      </w:pPr>
      <w:r w:rsidRPr="00A759A2">
        <w:rPr>
          <w:rFonts w:ascii="Palatino Linotype" w:eastAsia="Arial Unicode MS" w:hAnsi="Palatino Linotype" w:cs="Tahoma"/>
          <w:sz w:val="20"/>
          <w:szCs w:val="20"/>
          <w:u w:val="single"/>
        </w:rPr>
        <w:t>Κύριες υπευθυνότητες</w:t>
      </w:r>
    </w:p>
    <w:p w:rsidR="00A759A2" w:rsidRDefault="00A759A2" w:rsidP="00A759A2">
      <w:pPr>
        <w:pStyle w:val="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Palatino Linotype" w:eastAsia="Arial Unicode MS" w:hAnsi="Palatino Linotype" w:cs="Tahoma"/>
          <w:sz w:val="20"/>
          <w:szCs w:val="20"/>
        </w:rPr>
      </w:pPr>
      <w:r>
        <w:rPr>
          <w:rFonts w:ascii="Palatino Linotype" w:eastAsia="Arial Unicode MS" w:hAnsi="Palatino Linotype" w:cs="Tahoma"/>
          <w:sz w:val="20"/>
          <w:szCs w:val="20"/>
        </w:rPr>
        <w:t>Υποστήριξη πρώτου επιπέδου χρηστών Η/ΥΠ</w:t>
      </w:r>
    </w:p>
    <w:p w:rsidR="00A759A2" w:rsidRDefault="00A759A2" w:rsidP="00A759A2">
      <w:pPr>
        <w:pStyle w:val="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Palatino Linotype" w:eastAsia="Arial Unicode MS" w:hAnsi="Palatino Linotype" w:cs="Tahoma"/>
          <w:sz w:val="20"/>
          <w:szCs w:val="20"/>
        </w:rPr>
      </w:pPr>
      <w:r>
        <w:rPr>
          <w:rFonts w:ascii="Palatino Linotype" w:eastAsia="Arial Unicode MS" w:hAnsi="Palatino Linotype" w:cs="Tahoma"/>
          <w:sz w:val="20"/>
          <w:szCs w:val="20"/>
        </w:rPr>
        <w:t>Συμμετοχή ως βοηθητικός στην ανάπτυξη νέων υποδομών υλικού και λογισμικού.</w:t>
      </w:r>
    </w:p>
    <w:p w:rsidR="00A759A2" w:rsidRDefault="00A759A2" w:rsidP="00A759A2">
      <w:pPr>
        <w:pStyle w:val="Web"/>
        <w:spacing w:before="120" w:beforeAutospacing="0" w:after="120" w:afterAutospacing="0"/>
        <w:rPr>
          <w:rFonts w:ascii="Palatino Linotype" w:eastAsia="Arial Unicode MS" w:hAnsi="Palatino Linotype" w:cs="Tahoma"/>
          <w:sz w:val="20"/>
          <w:szCs w:val="20"/>
        </w:rPr>
      </w:pPr>
    </w:p>
    <w:p w:rsidR="00A759A2" w:rsidRDefault="00A759A2" w:rsidP="00A759A2">
      <w:pPr>
        <w:pStyle w:val="Web"/>
        <w:spacing w:before="120" w:beforeAutospacing="0" w:after="120" w:afterAutospacing="0"/>
        <w:rPr>
          <w:rFonts w:ascii="Palatino Linotype" w:eastAsia="Arial Unicode MS" w:hAnsi="Palatino Linotype" w:cs="Tahoma"/>
          <w:sz w:val="20"/>
          <w:szCs w:val="20"/>
        </w:rPr>
      </w:pPr>
      <w:r>
        <w:rPr>
          <w:rFonts w:ascii="Palatino Linotype" w:eastAsia="Arial Unicode MS" w:hAnsi="Palatino Linotype" w:cs="Tahoma"/>
          <w:sz w:val="20"/>
          <w:szCs w:val="20"/>
        </w:rPr>
        <w:t xml:space="preserve">Οι ενδιαφερόμενοι παρακαλούνται να αποστείλουν βιογραφικό σημείωμα στην ηλεκτρονική διεύθυνση </w:t>
      </w:r>
      <w:hyperlink r:id="rId8" w:history="1">
        <w:r w:rsidRPr="006A3638">
          <w:rPr>
            <w:rStyle w:val="-"/>
            <w:rFonts w:ascii="Palatino Linotype" w:eastAsia="Arial Unicode MS" w:hAnsi="Palatino Linotype" w:cs="Tahoma"/>
            <w:sz w:val="20"/>
            <w:szCs w:val="20"/>
            <w:lang w:val="en-US"/>
          </w:rPr>
          <w:t>k</w:t>
        </w:r>
        <w:r w:rsidRPr="00A759A2">
          <w:rPr>
            <w:rStyle w:val="-"/>
            <w:rFonts w:ascii="Palatino Linotype" w:eastAsia="Arial Unicode MS" w:hAnsi="Palatino Linotype" w:cs="Tahoma"/>
            <w:sz w:val="20"/>
            <w:szCs w:val="20"/>
          </w:rPr>
          <w:t>.</w:t>
        </w:r>
        <w:r w:rsidRPr="006A3638">
          <w:rPr>
            <w:rStyle w:val="-"/>
            <w:rFonts w:ascii="Palatino Linotype" w:eastAsia="Arial Unicode MS" w:hAnsi="Palatino Linotype" w:cs="Tahoma"/>
            <w:sz w:val="20"/>
            <w:szCs w:val="20"/>
            <w:lang w:val="en-US"/>
          </w:rPr>
          <w:t>chatzikyriakou</w:t>
        </w:r>
        <w:r w:rsidRPr="00A759A2">
          <w:rPr>
            <w:rStyle w:val="-"/>
            <w:rFonts w:ascii="Palatino Linotype" w:eastAsia="Arial Unicode MS" w:hAnsi="Palatino Linotype" w:cs="Tahoma"/>
            <w:sz w:val="20"/>
            <w:szCs w:val="20"/>
          </w:rPr>
          <w:t>@</w:t>
        </w:r>
        <w:r w:rsidRPr="006A3638">
          <w:rPr>
            <w:rStyle w:val="-"/>
            <w:rFonts w:ascii="Palatino Linotype" w:eastAsia="Arial Unicode MS" w:hAnsi="Palatino Linotype" w:cs="Tahoma"/>
            <w:sz w:val="20"/>
            <w:szCs w:val="20"/>
            <w:lang w:val="en-US"/>
          </w:rPr>
          <w:t>karamolegos</w:t>
        </w:r>
        <w:r w:rsidRPr="00A759A2">
          <w:rPr>
            <w:rStyle w:val="-"/>
            <w:rFonts w:ascii="Palatino Linotype" w:eastAsia="Arial Unicode MS" w:hAnsi="Palatino Linotype" w:cs="Tahoma"/>
            <w:sz w:val="20"/>
            <w:szCs w:val="20"/>
          </w:rPr>
          <w:t>-</w:t>
        </w:r>
        <w:r w:rsidRPr="006A3638">
          <w:rPr>
            <w:rStyle w:val="-"/>
            <w:rFonts w:ascii="Palatino Linotype" w:eastAsia="Arial Unicode MS" w:hAnsi="Palatino Linotype" w:cs="Tahoma"/>
            <w:sz w:val="20"/>
            <w:szCs w:val="20"/>
            <w:lang w:val="en-US"/>
          </w:rPr>
          <w:t>bkr</w:t>
        </w:r>
        <w:r w:rsidRPr="00A759A2">
          <w:rPr>
            <w:rStyle w:val="-"/>
            <w:rFonts w:ascii="Palatino Linotype" w:eastAsia="Arial Unicode MS" w:hAnsi="Palatino Linotype" w:cs="Tahoma"/>
            <w:sz w:val="20"/>
            <w:szCs w:val="20"/>
          </w:rPr>
          <w:t>.</w:t>
        </w:r>
        <w:r w:rsidRPr="006A3638">
          <w:rPr>
            <w:rStyle w:val="-"/>
            <w:rFonts w:ascii="Palatino Linotype" w:eastAsia="Arial Unicode MS" w:hAnsi="Palatino Linotype" w:cs="Tahoma"/>
            <w:sz w:val="20"/>
            <w:szCs w:val="20"/>
            <w:lang w:val="en-US"/>
          </w:rPr>
          <w:t>gr</w:t>
        </w:r>
      </w:hyperlink>
      <w:r w:rsidRPr="00A759A2">
        <w:rPr>
          <w:rFonts w:ascii="Palatino Linotype" w:eastAsia="Arial Unicode MS" w:hAnsi="Palatino Linotype" w:cs="Tahoma"/>
          <w:sz w:val="20"/>
          <w:szCs w:val="20"/>
        </w:rPr>
        <w:t xml:space="preserve"> .</w:t>
      </w:r>
    </w:p>
    <w:p w:rsidR="00A759A2" w:rsidRPr="00A759A2" w:rsidRDefault="00A759A2" w:rsidP="00A759A2">
      <w:pPr>
        <w:pStyle w:val="Web"/>
        <w:spacing w:before="120" w:beforeAutospacing="0" w:after="120" w:afterAutospacing="0"/>
        <w:rPr>
          <w:rFonts w:ascii="Palatino Linotype" w:eastAsia="Arial Unicode MS" w:hAnsi="Palatino Linotype" w:cs="Tahoma"/>
          <w:sz w:val="20"/>
          <w:szCs w:val="20"/>
        </w:rPr>
      </w:pPr>
      <w:r>
        <w:rPr>
          <w:rFonts w:ascii="Palatino Linotype" w:eastAsia="Arial Unicode MS" w:hAnsi="Palatino Linotype" w:cs="Tahoma"/>
          <w:sz w:val="20"/>
          <w:szCs w:val="20"/>
        </w:rPr>
        <w:t xml:space="preserve">Τηλ. Επικοινωνίας </w:t>
      </w:r>
      <w:r>
        <w:rPr>
          <w:rFonts w:ascii="Palatino Linotype" w:eastAsia="Arial Unicode MS" w:hAnsi="Palatino Linotype" w:cs="Tahoma"/>
          <w:sz w:val="20"/>
          <w:szCs w:val="20"/>
          <w:lang w:val="en-US"/>
        </w:rPr>
        <w:t xml:space="preserve">: </w:t>
      </w:r>
      <w:r>
        <w:rPr>
          <w:rFonts w:ascii="Palatino Linotype" w:eastAsia="Arial Unicode MS" w:hAnsi="Palatino Linotype" w:cs="Tahoma"/>
          <w:sz w:val="20"/>
          <w:szCs w:val="20"/>
        </w:rPr>
        <w:t>210-6694262, 210-6694200 (κα Χατζηκυριάκου)</w:t>
      </w:r>
    </w:p>
    <w:p w:rsidR="00A759A2" w:rsidRDefault="00A759A2" w:rsidP="00A759A2">
      <w:pPr>
        <w:pStyle w:val="Web"/>
        <w:rPr>
          <w:rFonts w:ascii="Palatino Linotype" w:eastAsia="Arial Unicode MS" w:hAnsi="Palatino Linotype" w:cs="Tahoma"/>
          <w:sz w:val="20"/>
          <w:szCs w:val="20"/>
        </w:rPr>
      </w:pPr>
    </w:p>
    <w:p w:rsidR="00A759A2" w:rsidRPr="00A759A2" w:rsidRDefault="00A759A2" w:rsidP="00C54FFC">
      <w:pPr>
        <w:pStyle w:val="Web"/>
        <w:rPr>
          <w:rFonts w:ascii="Palatino Linotype" w:eastAsia="Arial Unicode MS" w:hAnsi="Palatino Linotype" w:cs="Tahoma"/>
          <w:sz w:val="20"/>
          <w:szCs w:val="20"/>
        </w:rPr>
      </w:pPr>
    </w:p>
    <w:p w:rsidR="00A95AF5" w:rsidRDefault="008263FA" w:rsidP="00A759A2">
      <w:pPr>
        <w:pStyle w:val="Web"/>
        <w:rPr>
          <w:rFonts w:ascii="Palatino Linotype" w:hAnsi="Palatino Linotype" w:cs="Tahoma"/>
          <w:sz w:val="20"/>
          <w:szCs w:val="20"/>
        </w:rPr>
      </w:pPr>
      <w:r w:rsidRPr="002C6CD3">
        <w:rPr>
          <w:rFonts w:ascii="Palatino Linotype" w:eastAsia="Arial Unicode MS" w:hAnsi="Palatino Linotype" w:cs="Tahoma"/>
          <w:sz w:val="20"/>
          <w:szCs w:val="20"/>
        </w:rPr>
        <w:br/>
      </w:r>
    </w:p>
    <w:sectPr w:rsidR="00A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4D" w:rsidRDefault="0036344D">
      <w:r>
        <w:separator/>
      </w:r>
    </w:p>
  </w:endnote>
  <w:endnote w:type="continuationSeparator" w:id="0">
    <w:p w:rsidR="0036344D" w:rsidRDefault="0036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4D" w:rsidRDefault="0036344D">
      <w:r>
        <w:separator/>
      </w:r>
    </w:p>
  </w:footnote>
  <w:footnote w:type="continuationSeparator" w:id="0">
    <w:p w:rsidR="0036344D" w:rsidRDefault="0036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7CE83422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56936B3"/>
    <w:multiLevelType w:val="multilevel"/>
    <w:tmpl w:val="3DC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079E5"/>
    <w:multiLevelType w:val="hybridMultilevel"/>
    <w:tmpl w:val="A9C0D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20657"/>
    <w:multiLevelType w:val="hybridMultilevel"/>
    <w:tmpl w:val="DF2897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C86533"/>
    <w:multiLevelType w:val="multilevel"/>
    <w:tmpl w:val="3DC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65C71"/>
    <w:multiLevelType w:val="multilevel"/>
    <w:tmpl w:val="6AE2B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212CA"/>
    <w:multiLevelType w:val="hybridMultilevel"/>
    <w:tmpl w:val="288015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45867"/>
    <w:multiLevelType w:val="hybridMultilevel"/>
    <w:tmpl w:val="69F425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A81519"/>
    <w:multiLevelType w:val="hybridMultilevel"/>
    <w:tmpl w:val="173A62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F7228"/>
    <w:multiLevelType w:val="hybridMultilevel"/>
    <w:tmpl w:val="75A018F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F55FA"/>
    <w:multiLevelType w:val="hybridMultilevel"/>
    <w:tmpl w:val="4874E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C1C43"/>
    <w:multiLevelType w:val="hybridMultilevel"/>
    <w:tmpl w:val="DC8C6CA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0A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92BD9"/>
    <w:multiLevelType w:val="hybridMultilevel"/>
    <w:tmpl w:val="377CDC3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F94592"/>
    <w:multiLevelType w:val="multilevel"/>
    <w:tmpl w:val="173A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A96019"/>
    <w:multiLevelType w:val="multilevel"/>
    <w:tmpl w:val="D47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60ACF"/>
    <w:multiLevelType w:val="hybridMultilevel"/>
    <w:tmpl w:val="A054663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15"/>
  </w:num>
  <w:num w:numId="11">
    <w:abstractNumId w:val="3"/>
  </w:num>
  <w:num w:numId="12">
    <w:abstractNumId w:val="8"/>
  </w:num>
  <w:num w:numId="13">
    <w:abstractNumId w:val="7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FA"/>
    <w:rsid w:val="0008754F"/>
    <w:rsid w:val="000A73AE"/>
    <w:rsid w:val="00165FF1"/>
    <w:rsid w:val="001A5D51"/>
    <w:rsid w:val="001D3BC2"/>
    <w:rsid w:val="001E214A"/>
    <w:rsid w:val="002046BD"/>
    <w:rsid w:val="00207D72"/>
    <w:rsid w:val="002231D9"/>
    <w:rsid w:val="00224CF3"/>
    <w:rsid w:val="00283EED"/>
    <w:rsid w:val="0028507F"/>
    <w:rsid w:val="00294674"/>
    <w:rsid w:val="002C6CD3"/>
    <w:rsid w:val="00350A03"/>
    <w:rsid w:val="0036344D"/>
    <w:rsid w:val="00490DBD"/>
    <w:rsid w:val="004D2FAC"/>
    <w:rsid w:val="004E737E"/>
    <w:rsid w:val="00501D56"/>
    <w:rsid w:val="0051321F"/>
    <w:rsid w:val="00556926"/>
    <w:rsid w:val="00590386"/>
    <w:rsid w:val="005D1E06"/>
    <w:rsid w:val="00637653"/>
    <w:rsid w:val="00640538"/>
    <w:rsid w:val="00676E38"/>
    <w:rsid w:val="006D39D7"/>
    <w:rsid w:val="006E3846"/>
    <w:rsid w:val="007019D5"/>
    <w:rsid w:val="007226AB"/>
    <w:rsid w:val="00752FA7"/>
    <w:rsid w:val="007A4267"/>
    <w:rsid w:val="007C3963"/>
    <w:rsid w:val="007E55AA"/>
    <w:rsid w:val="00801286"/>
    <w:rsid w:val="00801508"/>
    <w:rsid w:val="00820A5D"/>
    <w:rsid w:val="008222F8"/>
    <w:rsid w:val="008263FA"/>
    <w:rsid w:val="00830B36"/>
    <w:rsid w:val="00835471"/>
    <w:rsid w:val="008A2F7B"/>
    <w:rsid w:val="008A35FC"/>
    <w:rsid w:val="00967DAB"/>
    <w:rsid w:val="0097551A"/>
    <w:rsid w:val="00995538"/>
    <w:rsid w:val="00A3235F"/>
    <w:rsid w:val="00A37A04"/>
    <w:rsid w:val="00A54390"/>
    <w:rsid w:val="00A759A2"/>
    <w:rsid w:val="00A95AF5"/>
    <w:rsid w:val="00AA13FC"/>
    <w:rsid w:val="00AC00BE"/>
    <w:rsid w:val="00AD562E"/>
    <w:rsid w:val="00B03BF1"/>
    <w:rsid w:val="00B155DB"/>
    <w:rsid w:val="00B327E0"/>
    <w:rsid w:val="00BB06C6"/>
    <w:rsid w:val="00BB4370"/>
    <w:rsid w:val="00BE39C4"/>
    <w:rsid w:val="00BF1FF0"/>
    <w:rsid w:val="00BF3447"/>
    <w:rsid w:val="00C21C1B"/>
    <w:rsid w:val="00C54FFC"/>
    <w:rsid w:val="00CA711C"/>
    <w:rsid w:val="00CA7961"/>
    <w:rsid w:val="00D35517"/>
    <w:rsid w:val="00D85481"/>
    <w:rsid w:val="00D94A6A"/>
    <w:rsid w:val="00DC0FD7"/>
    <w:rsid w:val="00E158E6"/>
    <w:rsid w:val="00E21AAD"/>
    <w:rsid w:val="00E260E2"/>
    <w:rsid w:val="00E91FA9"/>
    <w:rsid w:val="00E96B81"/>
    <w:rsid w:val="00EA574F"/>
    <w:rsid w:val="00EC14E0"/>
    <w:rsid w:val="00F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7D37D7-BD65-454A-A35C-FA808837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D94A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63FA"/>
    <w:pPr>
      <w:spacing w:before="100" w:beforeAutospacing="1" w:after="100" w:afterAutospacing="1"/>
    </w:pPr>
  </w:style>
  <w:style w:type="character" w:styleId="a3">
    <w:name w:val="Strong"/>
    <w:basedOn w:val="a0"/>
    <w:qFormat/>
    <w:rsid w:val="008263FA"/>
    <w:rPr>
      <w:b/>
      <w:bCs/>
    </w:rPr>
  </w:style>
  <w:style w:type="paragraph" w:styleId="a4">
    <w:name w:val="header"/>
    <w:basedOn w:val="a"/>
    <w:rsid w:val="002946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94674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350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5701">
                              <w:marLeft w:val="0"/>
                              <w:marRight w:val="2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hatzikyriakou@karamolegos-bkr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Περιγραφή</vt:lpstr>
      <vt:lpstr>Περιγραφή</vt:lpstr>
    </vt:vector>
  </TitlesOfParts>
  <Company>ΑΡΤΟΒΙΟΜΗΧΑΝΙΑ Καραμολέγκος Α.Ε.</Company>
  <LinksUpToDate>false</LinksUpToDate>
  <CharactersWithSpaces>727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http://www.karamolegos-bkr.gr/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Περιγραφή</dc:title>
  <dc:creator>Νατάσα Γαγλία</dc:creator>
  <cp:lastModifiedBy>user</cp:lastModifiedBy>
  <cp:revision>2</cp:revision>
  <cp:lastPrinted>2013-12-12T09:19:00Z</cp:lastPrinted>
  <dcterms:created xsi:type="dcterms:W3CDTF">2014-01-09T12:18:00Z</dcterms:created>
  <dcterms:modified xsi:type="dcterms:W3CDTF">2014-01-09T12:18:00Z</dcterms:modified>
</cp:coreProperties>
</file>