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82" w:rsidRPr="00E57F82" w:rsidRDefault="00E57F82" w:rsidP="00E57F82">
      <w:pPr>
        <w:spacing w:after="0" w:line="210" w:lineRule="atLeast"/>
        <w:ind w:right="-483"/>
        <w:jc w:val="center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u w:val="single"/>
          <w:lang w:eastAsia="el-GR"/>
        </w:rPr>
      </w:pPr>
      <w:r w:rsidRPr="00E57F82">
        <w:rPr>
          <w:rFonts w:ascii="Helvetica" w:eastAsia="Times New Roman" w:hAnsi="Helvetica" w:cs="Helvetica"/>
          <w:b/>
          <w:color w:val="000000"/>
          <w:sz w:val="28"/>
          <w:szCs w:val="28"/>
          <w:u w:val="single"/>
          <w:lang w:eastAsia="el-GR"/>
        </w:rPr>
        <w:t>ΥΠΟΤΡΟΦΙΕΣ ΤΗΣ ΕΝΩΣΕΩΣ ΕΛΛΗΝΩΝ ΕΦΟΠΛΙΣΤΩΝ</w:t>
      </w:r>
    </w:p>
    <w:p w:rsidR="00E57F82" w:rsidRPr="00E57F82" w:rsidRDefault="00E57F82" w:rsidP="00E57F82">
      <w:pPr>
        <w:spacing w:after="0" w:line="210" w:lineRule="atLeast"/>
        <w:ind w:right="-48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</w:pPr>
    </w:p>
    <w:p w:rsidR="00E57F82" w:rsidRPr="00E57F82" w:rsidRDefault="00E57F82" w:rsidP="00E57F82">
      <w:pPr>
        <w:spacing w:after="0" w:line="210" w:lineRule="atLeast"/>
        <w:ind w:right="-48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</w:pPr>
    </w:p>
    <w:p w:rsidR="00E57F82" w:rsidRPr="00E57F82" w:rsidRDefault="00E57F82" w:rsidP="00E57F82">
      <w:pPr>
        <w:spacing w:after="0" w:line="210" w:lineRule="atLeast"/>
        <w:ind w:right="-48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</w:pPr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Η </w:t>
      </w:r>
      <w:r w:rsidRPr="00E57F82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Ένωση Ελλήνων Εφοπλιστών</w:t>
      </w:r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 προκηρύσσει τέσσερις </w:t>
      </w:r>
      <w:hyperlink r:id="rId5" w:history="1">
        <w:r w:rsidRPr="00E57F82">
          <w:rPr>
            <w:rFonts w:ascii="Helvetica" w:eastAsia="Times New Roman" w:hAnsi="Helvetica" w:cs="Helvetica"/>
            <w:b/>
            <w:bCs/>
            <w:color w:val="000000"/>
            <w:sz w:val="28"/>
            <w:szCs w:val="28"/>
            <w:u w:val="single"/>
            <w:bdr w:val="none" w:sz="0" w:space="0" w:color="auto" w:frame="1"/>
            <w:lang w:eastAsia="el-GR"/>
          </w:rPr>
          <w:t>υποτροφίες</w:t>
        </w:r>
        <w:r>
          <w:rPr>
            <w:rFonts w:ascii="Helvetica" w:eastAsia="Times New Roman" w:hAnsi="Helvetica" w:cs="Helvetica"/>
            <w:b/>
            <w:bCs/>
            <w:color w:val="000000"/>
            <w:sz w:val="28"/>
            <w:szCs w:val="28"/>
            <w:u w:val="single"/>
            <w:bdr w:val="none" w:sz="0" w:space="0" w:color="auto" w:frame="1"/>
            <w:lang w:eastAsia="el-GR"/>
          </w:rPr>
          <w:t xml:space="preserve"> </w:t>
        </w:r>
        <w:bookmarkStart w:id="0" w:name="_GoBack"/>
        <w:bookmarkEnd w:id="0"/>
        <w:r w:rsidRPr="00E57F82">
          <w:rPr>
            <w:rFonts w:ascii="Helvetica" w:eastAsia="Times New Roman" w:hAnsi="Helvetica" w:cs="Helvetica"/>
            <w:b/>
            <w:bCs/>
            <w:color w:val="000000"/>
            <w:sz w:val="28"/>
            <w:szCs w:val="28"/>
            <w:u w:val="single"/>
            <w:bdr w:val="none" w:sz="0" w:space="0" w:color="auto" w:frame="1"/>
            <w:lang w:eastAsia="el-GR"/>
          </w:rPr>
          <w:t>2016</w:t>
        </w:r>
      </w:hyperlink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 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μεταπτυχιακών </w:t>
      </w:r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σπουδών </w:t>
      </w:r>
      <w:proofErr w:type="spellStart"/>
      <w:r w:rsidRPr="00E57F82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προδιδακτορικού</w:t>
      </w:r>
      <w:proofErr w:type="spellEnd"/>
      <w:r w:rsidRPr="00E57F82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 xml:space="preserve"> επιπέδου</w:t>
      </w:r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.</w:t>
      </w:r>
    </w:p>
    <w:p w:rsidR="00E57F82" w:rsidRPr="00E57F82" w:rsidRDefault="00E57F82" w:rsidP="00E57F82">
      <w:pPr>
        <w:spacing w:after="0" w:line="210" w:lineRule="atLeast"/>
        <w:ind w:right="-48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</w:pPr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Συγκεκριμένα οι υποτροφίες 2016 αφορούν:</w:t>
      </w:r>
    </w:p>
    <w:p w:rsidR="00E57F82" w:rsidRPr="00E57F82" w:rsidRDefault="00E57F82" w:rsidP="00E57F82">
      <w:pPr>
        <w:numPr>
          <w:ilvl w:val="0"/>
          <w:numId w:val="1"/>
        </w:numPr>
        <w:spacing w:after="0" w:line="210" w:lineRule="atLeast"/>
        <w:ind w:left="0" w:right="-48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</w:pPr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Η ΕΕΕ, στη μνήμη του αειμνήστου προέδρου της Αντωνίου Χανδρή, χορηγεί υποτροφία για σπουδές σχετιζόμενες με το ναυτιλιακό αντικείμενο, σε πανεπιστήμια της Ευρωπαϊκής Ένωσης εκτός Ελλάδας, ύψους 10.000 δολαρίων ΗΠΑ. Η υποτροφία αφορά στο ακαδημαϊκό έτος 2015-2016.</w:t>
      </w:r>
    </w:p>
    <w:p w:rsidR="00E57F82" w:rsidRPr="00E57F82" w:rsidRDefault="00E57F82" w:rsidP="00E57F82">
      <w:pPr>
        <w:numPr>
          <w:ilvl w:val="0"/>
          <w:numId w:val="1"/>
        </w:numPr>
        <w:spacing w:after="0" w:line="210" w:lineRule="atLeast"/>
        <w:ind w:left="0" w:right="-48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</w:pPr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Η εταιρία NEPTUNE LINES, στη μνήμη του ιδρυτή της Νικολάου Τραυλού, χορηγεί υποτροφία διαμέσου της ΕΕΕ, σε τομείς σχετιζόμενους με τη ναυτιλία σε Πανεπιστήμια των κρατών-μελών της Ευρωπαϊκής Ένωσης εκτός Ελλάδας, ύψους 10.000 ευρώ για το ακαδημαϊκό έτος 2015-2016.</w:t>
      </w:r>
    </w:p>
    <w:p w:rsidR="00E57F82" w:rsidRPr="00E57F82" w:rsidRDefault="00E57F82" w:rsidP="00E57F82">
      <w:pPr>
        <w:numPr>
          <w:ilvl w:val="0"/>
          <w:numId w:val="1"/>
        </w:numPr>
        <w:spacing w:after="0" w:line="210" w:lineRule="atLeast"/>
        <w:ind w:left="0" w:right="-48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</w:pPr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Η κυρία Ειρήνη Νταϊφά, στη μνήμη του Σταύρου Α. Νταϊφά, χορηγεί υποτροφία διαμέσου της ΕΕΕ, για μεταπτυχιακές σπουδές </w:t>
      </w:r>
      <w:proofErr w:type="spellStart"/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προδιδακτορικού</w:t>
      </w:r>
      <w:proofErr w:type="spellEnd"/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επιπέδου σε τομείς σχετικούς με τη ναυτιλία, σε πανεπιστήμια της Ευρωπαϊκής Ένωσης εκτός Ελλάδος, ύψους 15.000 δολαρίων ΗΠΑ για το ακαδημαϊκό έτος 2015-2016.</w:t>
      </w:r>
    </w:p>
    <w:p w:rsidR="00E57F82" w:rsidRPr="00E57F82" w:rsidRDefault="00E57F82" w:rsidP="00E57F82">
      <w:pPr>
        <w:numPr>
          <w:ilvl w:val="0"/>
          <w:numId w:val="1"/>
        </w:numPr>
        <w:spacing w:after="0" w:line="210" w:lineRule="atLeast"/>
        <w:ind w:left="0" w:right="-48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</w:pPr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Επίσης, το </w:t>
      </w:r>
      <w:proofErr w:type="spellStart"/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Lloyd’s</w:t>
      </w:r>
      <w:proofErr w:type="spellEnd"/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Register</w:t>
      </w:r>
      <w:proofErr w:type="spellEnd"/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Foundation</w:t>
      </w:r>
      <w:proofErr w:type="spellEnd"/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(LRF) χορηγεί υποτροφία για το ακαδημαϊκό έτος 2016-2017 για σπουδές σε τομείς σχετιζόμενους με τη ναυτιλία σε Πανεπιστήμια του εξωτερικού, διεθνώς </w:t>
      </w:r>
      <w:proofErr w:type="spellStart"/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ανεγνωρισμένα</w:t>
      </w:r>
      <w:proofErr w:type="spellEnd"/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, ύψους 10.000 λιρών Αγγλίας.</w:t>
      </w:r>
    </w:p>
    <w:p w:rsidR="00E57F82" w:rsidRPr="00E57F82" w:rsidRDefault="00E57F82" w:rsidP="00E57F82">
      <w:pPr>
        <w:spacing w:after="0" w:line="210" w:lineRule="atLeast"/>
        <w:ind w:right="-483"/>
        <w:jc w:val="both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l-GR"/>
        </w:rPr>
      </w:pPr>
      <w:r w:rsidRPr="00E57F82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l-GR"/>
        </w:rPr>
        <w:t>Υποβολή Αιτήσεων</w:t>
      </w:r>
    </w:p>
    <w:p w:rsidR="00E57F82" w:rsidRPr="00E57F82" w:rsidRDefault="00E57F82" w:rsidP="00E57F82">
      <w:pPr>
        <w:spacing w:after="0" w:line="210" w:lineRule="atLeast"/>
        <w:ind w:right="-48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</w:pPr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Για τις απαιτούμενες προϋποθέσεις, τα δικαιολογητικά που πρέπει να υποβληθούν μέχρι την </w:t>
      </w:r>
      <w:r w:rsidRPr="00E57F82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31η Δεκεμβρίου 2015</w:t>
      </w:r>
      <w:r w:rsidRPr="00E57F8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.</w:t>
      </w:r>
    </w:p>
    <w:p w:rsidR="001C2691" w:rsidRPr="00E57F82" w:rsidRDefault="00E57F82" w:rsidP="00E57F82">
      <w:pPr>
        <w:jc w:val="both"/>
        <w:rPr>
          <w:sz w:val="28"/>
          <w:szCs w:val="28"/>
          <w:lang w:val="en-US"/>
        </w:rPr>
      </w:pPr>
      <w:r w:rsidRPr="00E57F82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el-GR"/>
        </w:rPr>
        <w:br/>
      </w:r>
      <w:r w:rsidRPr="00E57F82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el-GR"/>
        </w:rPr>
        <w:br/>
      </w:r>
    </w:p>
    <w:sectPr w:rsidR="001C2691" w:rsidRPr="00E57F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03E46"/>
    <w:multiLevelType w:val="multilevel"/>
    <w:tmpl w:val="77E0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82"/>
    <w:rsid w:val="001C2691"/>
    <w:rsid w:val="00E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40466-B6D1-48F2-B2F5-E61EF89F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olaia.gr/tag/%CF%85%CF%80%CE%BF%CF%84%CF%81%CE%BF%CF%86%CE%AF%CE%B5%CF%82-2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2015-11-19T06:23:00Z</dcterms:created>
  <dcterms:modified xsi:type="dcterms:W3CDTF">2015-11-19T06:26:00Z</dcterms:modified>
</cp:coreProperties>
</file>